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299B5" w14:textId="77777777" w:rsidR="00262229" w:rsidRDefault="00232FDE">
      <w:pPr>
        <w:spacing w:after="120" w:line="276" w:lineRule="auto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1B32DADA" wp14:editId="09029F5C">
            <wp:extent cx="5842000" cy="539750"/>
            <wp:effectExtent l="0" t="0" r="6350" b="0"/>
            <wp:docPr id="1" name="Obraz 1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F702B" w14:textId="77777777" w:rsidR="00262229" w:rsidRDefault="00262229">
      <w:pPr>
        <w:spacing w:after="120" w:line="276" w:lineRule="auto"/>
        <w:rPr>
          <w:b/>
          <w:bCs/>
        </w:rPr>
      </w:pPr>
    </w:p>
    <w:p w14:paraId="56FF2365" w14:textId="77777777" w:rsidR="00462E40" w:rsidRDefault="00462E40">
      <w:pPr>
        <w:spacing w:after="120" w:line="276" w:lineRule="auto"/>
      </w:pPr>
      <w:r>
        <w:rPr>
          <w:b/>
          <w:bCs/>
        </w:rPr>
        <w:t>Lista dokumentów niezbędnych do zawarcia umowy o dofinansowanie projektu</w:t>
      </w:r>
    </w:p>
    <w:p w14:paraId="14FDCA9C" w14:textId="77777777" w:rsidR="00462E40" w:rsidRDefault="00462E40" w:rsidP="00090FE8">
      <w:pPr>
        <w:spacing w:after="120" w:line="276" w:lineRule="auto"/>
        <w:jc w:val="both"/>
      </w:pPr>
    </w:p>
    <w:p w14:paraId="6752923E" w14:textId="77777777" w:rsidR="00462E40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>
        <w:rPr>
          <w:color w:val="000000"/>
        </w:rPr>
        <w:t xml:space="preserve"> </w:t>
      </w:r>
      <w:r w:rsidR="00462E40">
        <w:rPr>
          <w:color w:val="000000"/>
        </w:rPr>
        <w:t xml:space="preserve">z właściwego Urzędu Skarbowego o niezaleganiu </w:t>
      </w:r>
      <w:r w:rsidR="00985E0B">
        <w:rPr>
          <w:color w:val="000000"/>
        </w:rPr>
        <w:br/>
      </w:r>
      <w:r w:rsidR="00462E40">
        <w:rPr>
          <w:color w:val="000000"/>
        </w:rPr>
        <w:t xml:space="preserve">z należnościami wobec Skarbu Państwa (wystawione nie wcześniej niż 3 miesiące przed dniem dostarczenia do PARP) </w:t>
      </w:r>
    </w:p>
    <w:p w14:paraId="65C150FA" w14:textId="77777777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14:paraId="444C7BB5" w14:textId="77777777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w przypadku</w:t>
      </w:r>
      <w:r w:rsidR="009C77AD">
        <w:rPr>
          <w:color w:val="000000"/>
        </w:rPr>
        <w:t>,</w:t>
      </w:r>
      <w:r>
        <w:rPr>
          <w:color w:val="000000"/>
        </w:rPr>
        <w:t xml:space="preserve"> gdy Wnioskodawcą są wspólnicy spółki cywilnej</w:t>
      </w:r>
      <w:r w:rsidR="00C11738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14:paraId="4532B661" w14:textId="77777777" w:rsidR="00462E40" w:rsidRPr="00294F2A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 w:rsidR="00462E40">
        <w:rPr>
          <w:color w:val="000000"/>
        </w:rPr>
        <w:t xml:space="preserve"> z Zakładu Ubezpieczeń Społecznych o niezaleganiu </w:t>
      </w:r>
      <w:r w:rsidR="00985E0B">
        <w:rPr>
          <w:color w:val="000000"/>
        </w:rPr>
        <w:br/>
      </w:r>
      <w:r w:rsidR="00462E40">
        <w:rPr>
          <w:color w:val="000000"/>
        </w:rPr>
        <w:t>z należnościami wobec Skarbu Państwa (wystawione nie wcześniej niż 3 miesiące przed dniem dostarczenia do PARP)</w:t>
      </w:r>
    </w:p>
    <w:p w14:paraId="458B8918" w14:textId="77777777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14:paraId="1517401A" w14:textId="77777777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w przypadku gdy Wnioskodawcą są wspólnicy spółki cywilnej</w:t>
      </w:r>
      <w:r w:rsidR="009C77AD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14:paraId="3802EBE1" w14:textId="4690F7D8"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Aktualny dokument rejestrowy (wystawiony nie wcześniej niż 3 miesi</w:t>
      </w:r>
      <w:r w:rsidR="004A5412">
        <w:rPr>
          <w:color w:val="000000"/>
        </w:rPr>
        <w:t>ą</w:t>
      </w:r>
      <w:r>
        <w:rPr>
          <w:color w:val="000000"/>
        </w:rPr>
        <w:t>c</w:t>
      </w:r>
      <w:r w:rsidR="004A5412">
        <w:rPr>
          <w:color w:val="000000"/>
        </w:rPr>
        <w:t>e</w:t>
      </w:r>
      <w:r>
        <w:rPr>
          <w:color w:val="000000"/>
        </w:rPr>
        <w:t xml:space="preserve"> przed dniem dostarczenia do PARP)</w:t>
      </w:r>
    </w:p>
    <w:p w14:paraId="631FE6AF" w14:textId="3E358017" w:rsidR="00D60195" w:rsidRPr="00816318" w:rsidRDefault="00A12B43" w:rsidP="00816318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 xml:space="preserve">nie dotyczy przedsiębiorców zarejestrowanych w Centralnej Ewidencji i Informacji </w:t>
      </w:r>
      <w:r w:rsidR="00985E0B">
        <w:rPr>
          <w:color w:val="000000"/>
        </w:rPr>
        <w:br/>
      </w:r>
      <w:r>
        <w:rPr>
          <w:color w:val="000000"/>
        </w:rPr>
        <w:t>o</w:t>
      </w:r>
      <w:r w:rsidR="00D60195">
        <w:rPr>
          <w:color w:val="000000"/>
        </w:rPr>
        <w:t xml:space="preserve"> </w:t>
      </w:r>
      <w:r>
        <w:rPr>
          <w:color w:val="000000"/>
        </w:rPr>
        <w:t>Działalności Gospodarczej (CEIDG) i Krajowym Rejestrze Sądowym (KRS)</w:t>
      </w:r>
      <w:r w:rsidR="00816318">
        <w:rPr>
          <w:color w:val="000000"/>
        </w:rPr>
        <w:t>,</w:t>
      </w:r>
    </w:p>
    <w:p w14:paraId="26284B6C" w14:textId="30CF8299" w:rsidR="00816318" w:rsidRPr="00D60195" w:rsidRDefault="00A12B43" w:rsidP="00816318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 w:rsidRPr="004A5412" w:rsidDel="004A5412">
        <w:rPr>
          <w:color w:val="000000"/>
        </w:rPr>
        <w:t>oryginał lub kopia po</w:t>
      </w:r>
      <w:r w:rsidR="00C11738" w:rsidRPr="004A5412" w:rsidDel="004A5412">
        <w:rPr>
          <w:color w:val="000000"/>
        </w:rPr>
        <w:t>świadczona</w:t>
      </w:r>
      <w:r w:rsidRPr="004A5412" w:rsidDel="004A5412">
        <w:rPr>
          <w:color w:val="000000"/>
        </w:rPr>
        <w:t xml:space="preserve"> za zgodność z oryginałem przez osobę upoważnioną do reprezentowania </w:t>
      </w:r>
      <w:r w:rsidR="002F145E" w:rsidRPr="004A5412" w:rsidDel="004A5412">
        <w:rPr>
          <w:color w:val="000000"/>
        </w:rPr>
        <w:t>W</w:t>
      </w:r>
      <w:r w:rsidRPr="004A5412" w:rsidDel="004A5412">
        <w:rPr>
          <w:color w:val="000000"/>
        </w:rPr>
        <w:t>nioskodawcy</w:t>
      </w:r>
      <w:r w:rsidR="00816318">
        <w:rPr>
          <w:color w:val="000000"/>
        </w:rPr>
        <w:t>,</w:t>
      </w:r>
    </w:p>
    <w:p w14:paraId="44A31B82" w14:textId="126A0C81" w:rsidR="00A12B43" w:rsidRPr="004A5412" w:rsidRDefault="00A12B43" w:rsidP="00816318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 w:rsidRPr="004A5412">
        <w:rPr>
          <w:color w:val="000000"/>
        </w:rPr>
        <w:t>w przypadku spółki cywilnej należy załączyć dokument</w:t>
      </w:r>
      <w:r w:rsidR="00C11738" w:rsidRPr="004A5412">
        <w:rPr>
          <w:color w:val="000000"/>
        </w:rPr>
        <w:t>y</w:t>
      </w:r>
      <w:r w:rsidRPr="004A5412">
        <w:rPr>
          <w:color w:val="000000"/>
        </w:rPr>
        <w:t xml:space="preserve"> rejestrow</w:t>
      </w:r>
      <w:r w:rsidR="00C11738" w:rsidRPr="004A5412">
        <w:rPr>
          <w:color w:val="000000"/>
        </w:rPr>
        <w:t>e</w:t>
      </w:r>
      <w:r w:rsidRPr="004A5412">
        <w:rPr>
          <w:color w:val="000000"/>
        </w:rPr>
        <w:t xml:space="preserve"> dla wszystkich wspólników.</w:t>
      </w:r>
    </w:p>
    <w:p w14:paraId="406333BA" w14:textId="1A7A181B" w:rsidR="00462E40" w:rsidRPr="00294F2A" w:rsidRDefault="009C77A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U</w:t>
      </w:r>
      <w:r w:rsidR="00462E40">
        <w:rPr>
          <w:color w:val="000000"/>
        </w:rPr>
        <w:t>mow</w:t>
      </w:r>
      <w:r>
        <w:rPr>
          <w:color w:val="000000"/>
        </w:rPr>
        <w:t>a</w:t>
      </w:r>
      <w:r w:rsidR="00462E40">
        <w:rPr>
          <w:color w:val="000000"/>
        </w:rPr>
        <w:t xml:space="preserve"> spółki cywilnej</w:t>
      </w:r>
      <w:r>
        <w:rPr>
          <w:color w:val="000000"/>
        </w:rPr>
        <w:t xml:space="preserve"> (</w:t>
      </w:r>
      <w:r w:rsidR="00816318">
        <w:rPr>
          <w:color w:val="000000"/>
        </w:rPr>
        <w:t>wraz z ewentualnymi aneksami</w:t>
      </w:r>
      <w:r>
        <w:rPr>
          <w:color w:val="000000"/>
        </w:rPr>
        <w:t>)</w:t>
      </w:r>
      <w:r w:rsidR="00462E40">
        <w:rPr>
          <w:color w:val="000000"/>
        </w:rPr>
        <w:t xml:space="preserve"> </w:t>
      </w:r>
      <w:r>
        <w:rPr>
          <w:color w:val="000000"/>
        </w:rPr>
        <w:t xml:space="preserve">– kopia </w:t>
      </w:r>
      <w:r w:rsidR="00462E40">
        <w:rPr>
          <w:color w:val="000000"/>
        </w:rPr>
        <w:t>po</w:t>
      </w:r>
      <w:r w:rsidR="00C11738">
        <w:rPr>
          <w:color w:val="000000"/>
        </w:rPr>
        <w:t>świadczona</w:t>
      </w:r>
      <w:r w:rsidR="00462E40">
        <w:rPr>
          <w:color w:val="000000"/>
        </w:rPr>
        <w:t xml:space="preserve"> za zgodność z oryginałem przez osobę upoważnioną do reprezentowania Wnioskodawcy.</w:t>
      </w:r>
    </w:p>
    <w:p w14:paraId="38C436D2" w14:textId="77777777"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294F2A">
        <w:rPr>
          <w:color w:val="000000"/>
        </w:rPr>
        <w:t>Kopie decyzji o nadaniu NIP, jeżeli NIP nie został ujawniony w aktualnym dokumencie rejestrowym Wnioskodawcy (w przypadku spółek cywilnych dla wszystkich wspólników oraz spółki</w:t>
      </w:r>
      <w:r w:rsidR="002F145E" w:rsidRPr="00294F2A">
        <w:rPr>
          <w:color w:val="000000"/>
        </w:rPr>
        <w:t>)</w:t>
      </w:r>
      <w:r w:rsidRPr="00294F2A">
        <w:rPr>
          <w:color w:val="000000"/>
        </w:rPr>
        <w:t xml:space="preserve"> </w:t>
      </w:r>
      <w:r>
        <w:rPr>
          <w:color w:val="000000"/>
        </w:rPr>
        <w:t>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</w:t>
      </w:r>
      <w:r w:rsidR="00C11738">
        <w:rPr>
          <w:color w:val="000000"/>
        </w:rPr>
        <w:t>Wnioskodawcy</w:t>
      </w:r>
      <w:r w:rsidRPr="00294F2A">
        <w:rPr>
          <w:color w:val="000000"/>
        </w:rPr>
        <w:t>.</w:t>
      </w:r>
    </w:p>
    <w:p w14:paraId="5A77DE5E" w14:textId="7475EFB8" w:rsidR="00462E40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Oświadczenie współmałżonka </w:t>
      </w:r>
      <w:r w:rsidR="002F145E">
        <w:rPr>
          <w:color w:val="000000"/>
        </w:rPr>
        <w:t>W</w:t>
      </w:r>
      <w:r w:rsidR="00C11738">
        <w:rPr>
          <w:color w:val="000000"/>
        </w:rPr>
        <w:t xml:space="preserve">nioskodawcy </w:t>
      </w:r>
      <w:r>
        <w:rPr>
          <w:color w:val="000000"/>
        </w:rPr>
        <w:t xml:space="preserve">będącego osobą fizyczną/współmałżonka wspólnika spółki cywilnej o wyrażeniu zgody na zaciągnięcie przez współmałżonka zobowiązania w postaci zawarcia umowy o dofinansowanie </w:t>
      </w:r>
      <w:r w:rsidR="00090FE8">
        <w:rPr>
          <w:color w:val="000000"/>
        </w:rPr>
        <w:t>(jeśli dotyczy)</w:t>
      </w:r>
    </w:p>
    <w:p w14:paraId="439AB24F" w14:textId="012A6C0F" w:rsidR="00462E40" w:rsidRDefault="00090FE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albo</w:t>
      </w:r>
    </w:p>
    <w:p w14:paraId="20B76BB3" w14:textId="10A74F2C" w:rsidR="00462E40" w:rsidRDefault="00462E40" w:rsidP="00294F2A">
      <w:pPr>
        <w:autoSpaceDE w:val="0"/>
        <w:autoSpaceDN w:val="0"/>
        <w:adjustRightInd w:val="0"/>
        <w:spacing w:after="120" w:line="276" w:lineRule="auto"/>
        <w:ind w:left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Kopia </w:t>
      </w:r>
      <w:r w:rsidR="00C11738">
        <w:rPr>
          <w:color w:val="000000"/>
          <w:lang w:eastAsia="en-US"/>
        </w:rPr>
        <w:t xml:space="preserve">dokumentu potwierdzającego </w:t>
      </w:r>
      <w:r>
        <w:rPr>
          <w:color w:val="000000"/>
          <w:lang w:eastAsia="en-US"/>
        </w:rPr>
        <w:t>rozdzielnoś</w:t>
      </w:r>
      <w:r w:rsidR="00C11738">
        <w:rPr>
          <w:color w:val="000000"/>
          <w:lang w:eastAsia="en-US"/>
        </w:rPr>
        <w:t>ć</w:t>
      </w:r>
      <w:r>
        <w:rPr>
          <w:color w:val="000000"/>
          <w:lang w:eastAsia="en-US"/>
        </w:rPr>
        <w:t xml:space="preserve"> majątkow</w:t>
      </w:r>
      <w:r w:rsidR="00C11738">
        <w:rPr>
          <w:color w:val="000000"/>
          <w:lang w:eastAsia="en-US"/>
        </w:rPr>
        <w:t>ą</w:t>
      </w:r>
      <w:r>
        <w:rPr>
          <w:color w:val="000000"/>
          <w:lang w:eastAsia="en-US"/>
        </w:rPr>
        <w:t xml:space="preserve"> </w:t>
      </w:r>
      <w:r w:rsidR="002F145E" w:rsidRPr="002F145E">
        <w:rPr>
          <w:color w:val="000000"/>
          <w:lang w:eastAsia="en-US"/>
        </w:rPr>
        <w:t>poświadczona za zgodność z oryginałem przez osobę upoważnioną do reprezentowania Wnioskodawcy.</w:t>
      </w:r>
      <w:r w:rsidR="002F145E" w:rsidRPr="002F145E">
        <w:rPr>
          <w:i/>
          <w:iCs/>
          <w:color w:val="000000"/>
          <w:lang w:eastAsia="en-US"/>
        </w:rPr>
        <w:t xml:space="preserve"> </w:t>
      </w:r>
      <w:r w:rsidR="00090FE8">
        <w:rPr>
          <w:i/>
          <w:iCs/>
          <w:color w:val="000000"/>
          <w:lang w:eastAsia="en-US"/>
        </w:rPr>
        <w:t>(jeśli dotyczy)</w:t>
      </w:r>
    </w:p>
    <w:p w14:paraId="37AB7431" w14:textId="5A2BECEE" w:rsidR="00462E40" w:rsidRDefault="00090FE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albo</w:t>
      </w:r>
    </w:p>
    <w:p w14:paraId="47953E30" w14:textId="77777777" w:rsidR="005B4B42" w:rsidRDefault="00462E40">
      <w:pPr>
        <w:spacing w:after="120" w:line="276" w:lineRule="auto"/>
        <w:ind w:firstLine="567"/>
        <w:jc w:val="both"/>
        <w:rPr>
          <w:color w:val="000000"/>
        </w:rPr>
      </w:pPr>
      <w:r>
        <w:rPr>
          <w:color w:val="000000"/>
          <w:lang w:eastAsia="en-US"/>
        </w:rPr>
        <w:t xml:space="preserve">Oświadczenie o niepozostawaniu w związku małżeńskim </w:t>
      </w:r>
      <w:r>
        <w:rPr>
          <w:i/>
          <w:iCs/>
          <w:color w:val="000000"/>
          <w:lang w:eastAsia="en-US"/>
        </w:rPr>
        <w:t>(jeśli dotyczy).</w:t>
      </w:r>
    </w:p>
    <w:p w14:paraId="437F8EBB" w14:textId="77777777" w:rsidR="005B4B42" w:rsidRPr="005B3CED" w:rsidRDefault="00A91428" w:rsidP="005B3CED">
      <w:pPr>
        <w:numPr>
          <w:ilvl w:val="0"/>
          <w:numId w:val="1"/>
        </w:numPr>
        <w:spacing w:after="120"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="00462E40">
        <w:rPr>
          <w:color w:val="000000"/>
        </w:rPr>
        <w:t>ełnomocnictw</w:t>
      </w:r>
      <w:r>
        <w:rPr>
          <w:color w:val="000000"/>
        </w:rPr>
        <w:t>o</w:t>
      </w:r>
      <w:r w:rsidR="00462E40">
        <w:rPr>
          <w:color w:val="000000"/>
        </w:rPr>
        <w:t xml:space="preserve"> </w:t>
      </w:r>
      <w:r w:rsidR="00462E40" w:rsidRPr="00294F2A">
        <w:rPr>
          <w:color w:val="000000"/>
        </w:rPr>
        <w:t>w formie</w:t>
      </w:r>
      <w:r w:rsidR="009C77AD" w:rsidRPr="00294F2A">
        <w:rPr>
          <w:color w:val="000000"/>
        </w:rPr>
        <w:t xml:space="preserve"> pisemnej </w:t>
      </w:r>
      <w:r w:rsidR="00D60195">
        <w:rPr>
          <w:color w:val="000000"/>
        </w:rPr>
        <w:t>wraz z dokumentem wskazującym na umocowanie osoby udzielającej pełnomocnictw</w:t>
      </w:r>
      <w:r w:rsidR="00C11738">
        <w:rPr>
          <w:color w:val="000000"/>
        </w:rPr>
        <w:t>a</w:t>
      </w:r>
      <w:r w:rsidR="00D60195">
        <w:rPr>
          <w:color w:val="000000"/>
        </w:rPr>
        <w:t xml:space="preserve"> do reprezentowania Wnioskodawcy</w:t>
      </w:r>
      <w:r w:rsidR="009C77AD">
        <w:t xml:space="preserve"> </w:t>
      </w:r>
      <w:r w:rsidR="00D60195">
        <w:t xml:space="preserve">- </w:t>
      </w:r>
      <w:r w:rsidR="009C77AD">
        <w:rPr>
          <w:color w:val="000000"/>
        </w:rPr>
        <w:t>w przypadku, gdy umowa o dofinansowanie będzie podpisana przez pełnomocnika</w:t>
      </w:r>
      <w:r w:rsidR="005B3CED">
        <w:rPr>
          <w:color w:val="000000"/>
        </w:rPr>
        <w:t xml:space="preserve"> – kopia poświadczona za zgodność z oryginałem przez osobę upoważnioną do reprezentowania Wnioskodawcy.</w:t>
      </w:r>
    </w:p>
    <w:p w14:paraId="0F9366DD" w14:textId="429F097C" w:rsidR="00462E40" w:rsidRPr="00D60195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E23944">
        <w:rPr>
          <w:color w:val="000000"/>
        </w:rPr>
        <w:t>Deklaracja Wnioskodawcy o niekaralności (</w:t>
      </w:r>
      <w:r>
        <w:t>zgodnie z art. 6b ust. 3 pkt 1 i 2 ustawy z dnia 9 listopada 2000 r. o utworzeniu Polskiej Agencji Rozwoju Przedsiębiorczości (Dz. U. z 2014 r. poz. 1804)</w:t>
      </w:r>
      <w:r w:rsidRPr="00E23944">
        <w:rPr>
          <w:color w:val="000000"/>
        </w:rPr>
        <w:t xml:space="preserve"> według wzor</w:t>
      </w:r>
      <w:r w:rsidR="00927B09" w:rsidRPr="00E23944">
        <w:rPr>
          <w:color w:val="000000"/>
        </w:rPr>
        <w:t>ów</w:t>
      </w:r>
      <w:r w:rsidRPr="00E23944">
        <w:rPr>
          <w:color w:val="000000"/>
        </w:rPr>
        <w:t xml:space="preserve"> dostępn</w:t>
      </w:r>
      <w:r w:rsidR="002F145E" w:rsidRPr="00E23944">
        <w:rPr>
          <w:color w:val="000000"/>
        </w:rPr>
        <w:t>ych</w:t>
      </w:r>
      <w:r w:rsidRPr="00E23944">
        <w:rPr>
          <w:color w:val="000000"/>
        </w:rPr>
        <w:t xml:space="preserve"> na stronie internetowej PARP</w:t>
      </w:r>
      <w:r w:rsidR="00927B09" w:rsidRPr="00E23944">
        <w:rPr>
          <w:color w:val="000000"/>
        </w:rPr>
        <w:t>.</w:t>
      </w:r>
    </w:p>
    <w:p w14:paraId="24DDF857" w14:textId="77777777" w:rsidR="005B3CED" w:rsidRPr="00294F2A" w:rsidRDefault="005B3CED" w:rsidP="005B3CED">
      <w:pPr>
        <w:numPr>
          <w:ilvl w:val="0"/>
          <w:numId w:val="1"/>
        </w:numPr>
        <w:spacing w:after="120" w:line="276" w:lineRule="auto"/>
        <w:jc w:val="both"/>
        <w:rPr>
          <w:color w:val="000000"/>
        </w:rPr>
      </w:pPr>
      <w:r w:rsidRPr="008D1DAD">
        <w:rPr>
          <w:color w:val="000000"/>
        </w:rPr>
        <w:t>Oświadczenie Wnioskodawcy o numerze rachunku bankowego (w przypadku występowania przez Wnioskodawcę o płatności zaliczkowe – numery dwóch rachunków bankowych ze wskazaniem, który z nich jest przeznaczony do obsługi płatności zaliczkowych, a który do obsługi płatności pośrednich i końcowej) oraz  kopia dokumentu wystawionego przez bank dotyczącego numeru/ów rachunku bankowego Wnioskodawcy poświadczona za zgodność z oryginałem przez osobę upoważnioną do reprezentowania Wnioskodawcy</w:t>
      </w:r>
      <w:r>
        <w:rPr>
          <w:color w:val="000000"/>
        </w:rPr>
        <w:t>.</w:t>
      </w:r>
    </w:p>
    <w:p w14:paraId="728CE317" w14:textId="77777777"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Harmonogram płatności.</w:t>
      </w:r>
    </w:p>
    <w:p w14:paraId="21F0E01E" w14:textId="77777777"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294F2A">
        <w:rPr>
          <w:color w:val="000000"/>
        </w:rPr>
        <w:t>Wniosek o zmianę</w:t>
      </w:r>
      <w:r w:rsidR="00A91428" w:rsidRPr="00294F2A">
        <w:rPr>
          <w:color w:val="000000"/>
        </w:rPr>
        <w:t xml:space="preserve"> harmonogramu rzeczowo-finansowego łącznie ze zmodyfikowanym harmonogramem rzeczowo-finansowym i harmonogramem płatności</w:t>
      </w:r>
      <w:r w:rsidRPr="00294F2A">
        <w:rPr>
          <w:color w:val="000000"/>
        </w:rPr>
        <w:t xml:space="preserve"> (jeśli dotyczy).</w:t>
      </w:r>
    </w:p>
    <w:p w14:paraId="30D2B4FE" w14:textId="77777777"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Oświadczenie o spełnianiu kryteriów MŚP w</w:t>
      </w:r>
      <w:r w:rsidR="002F145E">
        <w:rPr>
          <w:color w:val="000000"/>
        </w:rPr>
        <w:t>edłu</w:t>
      </w:r>
      <w:r>
        <w:rPr>
          <w:color w:val="000000"/>
        </w:rPr>
        <w:t>g wzoru dostępnego na stronie internetowej PARP.</w:t>
      </w:r>
    </w:p>
    <w:p w14:paraId="1E7642CD" w14:textId="77777777" w:rsidR="00462E40" w:rsidRPr="005B3CED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t xml:space="preserve">Oświadczenie dotyczące aktualnego adresu zamieszkania </w:t>
      </w:r>
      <w:r w:rsidRPr="005B3CED">
        <w:t xml:space="preserve">(dotyczy przedsiębiorców </w:t>
      </w:r>
      <w:r w:rsidRPr="005B3CED">
        <w:rPr>
          <w:color w:val="000000"/>
        </w:rPr>
        <w:t>zarejestrowanych w Centralnej Ewidencji i Informacji o Działalności</w:t>
      </w:r>
      <w:r w:rsidR="00FC63D7" w:rsidRPr="005B3CED">
        <w:rPr>
          <w:color w:val="000000"/>
        </w:rPr>
        <w:t xml:space="preserve"> </w:t>
      </w:r>
      <w:r w:rsidRPr="005B3CED">
        <w:rPr>
          <w:color w:val="000000"/>
        </w:rPr>
        <w:t>Gospodarcze</w:t>
      </w:r>
      <w:r w:rsidR="005B3CED">
        <w:rPr>
          <w:color w:val="000000"/>
        </w:rPr>
        <w:t>j (CEIDG)).</w:t>
      </w:r>
    </w:p>
    <w:p w14:paraId="39ED73BC" w14:textId="77777777" w:rsidR="00462E40" w:rsidRPr="00D60195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D60195">
        <w:rPr>
          <w:bCs/>
        </w:rPr>
        <w:t>Oświadczenie o aktualności danych i oświadczeń zawartych we wniosku.</w:t>
      </w:r>
    </w:p>
    <w:p w14:paraId="657DD527" w14:textId="6FF6496F" w:rsidR="005B3CED" w:rsidRPr="00807C9B" w:rsidRDefault="005B3CED" w:rsidP="005B3CED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t xml:space="preserve">Formularz informacji przedstawianych przy ubieganiu się o pomoc inną niż pomoc </w:t>
      </w:r>
      <w:r>
        <w:br/>
        <w:t xml:space="preserve">w rolnictwie lub rybołówstwie, pomoc </w:t>
      </w:r>
      <w:r w:rsidRPr="00CF1A43">
        <w:rPr>
          <w:i/>
        </w:rPr>
        <w:t>de minimis</w:t>
      </w:r>
      <w:r>
        <w:t xml:space="preserve"> lub pomoc </w:t>
      </w:r>
      <w:r w:rsidRPr="00CF1A43">
        <w:rPr>
          <w:i/>
        </w:rPr>
        <w:t>de minimis</w:t>
      </w:r>
      <w:r>
        <w:t xml:space="preserve"> w rolnictwie lub rybołówstwie stanowiący załącznik do rozporządzenia Rady Ministrów z dnia 29 marca 2010 r. w sprawie zakresu informacji przedstawianych przez podmiot ubiegający się </w:t>
      </w:r>
      <w:r>
        <w:br/>
        <w:t xml:space="preserve">o pomoc inną niż pomoc </w:t>
      </w:r>
      <w:r w:rsidRPr="00CF1A43">
        <w:rPr>
          <w:i/>
        </w:rPr>
        <w:t>de minimis</w:t>
      </w:r>
      <w:r>
        <w:t xml:space="preserve"> lub pomoc </w:t>
      </w:r>
      <w:r w:rsidRPr="00CF1A43">
        <w:rPr>
          <w:i/>
        </w:rPr>
        <w:t>de minimis</w:t>
      </w:r>
      <w:r>
        <w:t xml:space="preserve"> w rolnictwie lub rybołówstwie (Dz. U. Nr 53, poz. 312, z późn. zm.) wraz ze sprawozdaniami finansowymi za okres 3 ostatnich lat obrotowych, sporządzonymi zgodnie z przepisami </w:t>
      </w:r>
      <w:r>
        <w:br/>
        <w:t xml:space="preserve">o rachunkowości albo oświadczenie, że Wnioskodawca nie ma obowiązku sporządzania sprawozdań finansowych na podstawie przepisów o rachunkowości) (obowiązek przedkładania sprawozdań finansowych nie dotyczy mikro- i małych przedsiębiorców) </w:t>
      </w:r>
    </w:p>
    <w:p w14:paraId="27671B8D" w14:textId="00F25B50" w:rsidR="00232FDE" w:rsidRDefault="00232FDE" w:rsidP="00232FDE">
      <w:pPr>
        <w:numPr>
          <w:ilvl w:val="0"/>
          <w:numId w:val="1"/>
        </w:numPr>
        <w:spacing w:after="120" w:line="276" w:lineRule="auto"/>
        <w:jc w:val="both"/>
      </w:pPr>
      <w:r>
        <w:lastRenderedPageBreak/>
        <w:t xml:space="preserve">Oświadczenie o nieotrzymaniu </w:t>
      </w:r>
      <w:r w:rsidR="00C421E5">
        <w:t xml:space="preserve">pomocy </w:t>
      </w:r>
      <w:r w:rsidR="00C421E5" w:rsidRPr="00A930CB">
        <w:rPr>
          <w:i/>
        </w:rPr>
        <w:t>de minimis</w:t>
      </w:r>
      <w:r w:rsidR="00C421E5">
        <w:t xml:space="preserve"> lub </w:t>
      </w:r>
      <w:r>
        <w:t xml:space="preserve">pomocy innej niż pomoc </w:t>
      </w:r>
      <w:r w:rsidRPr="00CF1A43">
        <w:rPr>
          <w:i/>
        </w:rPr>
        <w:t>de minimis</w:t>
      </w:r>
      <w:r>
        <w:t xml:space="preserve"> przeznaczonej na te same koszty kwalifikowalne, na pokrycie których wnioskodawca ubiega się o pomoc w ramach niniejszego wniosku (jeśli wnioskodawca nie otrzymał pomocy przeznaczonej na te same koszty kwalifikowalne, na pokrycie których ubiega się pomoc w ramach niniejszego wniosku).</w:t>
      </w:r>
    </w:p>
    <w:p w14:paraId="1539AB20" w14:textId="7BDAA19E" w:rsidR="000761E1" w:rsidRPr="00593632" w:rsidRDefault="000761E1" w:rsidP="00474309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93632">
        <w:rPr>
          <w:rFonts w:ascii="Times New Roman" w:hAnsi="Times New Roman"/>
          <w:sz w:val="24"/>
          <w:szCs w:val="24"/>
        </w:rPr>
        <w:t>Pełna dokumentacja oddziaływania projektu n</w:t>
      </w:r>
      <w:r w:rsidR="000657AB">
        <w:rPr>
          <w:rFonts w:ascii="Times New Roman" w:hAnsi="Times New Roman"/>
          <w:sz w:val="24"/>
          <w:szCs w:val="24"/>
        </w:rPr>
        <w:t>a środowisko (w przypadku, gdy p</w:t>
      </w:r>
      <w:r w:rsidRPr="00593632">
        <w:rPr>
          <w:rFonts w:ascii="Times New Roman" w:hAnsi="Times New Roman"/>
          <w:sz w:val="24"/>
          <w:szCs w:val="24"/>
        </w:rPr>
        <w:t>r</w:t>
      </w:r>
      <w:r w:rsidR="000657AB">
        <w:rPr>
          <w:rFonts w:ascii="Times New Roman" w:hAnsi="Times New Roman"/>
          <w:sz w:val="24"/>
          <w:szCs w:val="24"/>
        </w:rPr>
        <w:t>ojekt uwzględnia przedsięwzięcie</w:t>
      </w:r>
      <w:r w:rsidRPr="00593632">
        <w:rPr>
          <w:rFonts w:ascii="Times New Roman" w:hAnsi="Times New Roman"/>
          <w:sz w:val="24"/>
          <w:szCs w:val="24"/>
        </w:rPr>
        <w:t xml:space="preserve"> mogące znacząco oddziaływać na środowisko l</w:t>
      </w:r>
      <w:r w:rsidR="000657AB">
        <w:rPr>
          <w:rFonts w:ascii="Times New Roman" w:hAnsi="Times New Roman"/>
          <w:sz w:val="24"/>
          <w:szCs w:val="24"/>
        </w:rPr>
        <w:t>ub</w:t>
      </w:r>
      <w:r w:rsidR="000657AB" w:rsidRPr="000657AB">
        <w:t xml:space="preserve"> </w:t>
      </w:r>
      <w:r w:rsidR="000657AB" w:rsidRPr="000657AB">
        <w:rPr>
          <w:rFonts w:ascii="Times New Roman" w:hAnsi="Times New Roman"/>
          <w:sz w:val="24"/>
          <w:szCs w:val="24"/>
        </w:rPr>
        <w:t>przedsięwzięcie mogące potencjalnie znacząco oddziaływać na środowisko</w:t>
      </w:r>
      <w:r w:rsidR="000657AB">
        <w:rPr>
          <w:rFonts w:ascii="Times New Roman" w:hAnsi="Times New Roman"/>
          <w:sz w:val="24"/>
          <w:szCs w:val="24"/>
        </w:rPr>
        <w:t xml:space="preserve"> l</w:t>
      </w:r>
      <w:r w:rsidRPr="00593632">
        <w:rPr>
          <w:rFonts w:ascii="Times New Roman" w:hAnsi="Times New Roman"/>
          <w:sz w:val="24"/>
          <w:szCs w:val="24"/>
        </w:rPr>
        <w:t xml:space="preserve">ub </w:t>
      </w:r>
      <w:r w:rsidR="000657AB">
        <w:rPr>
          <w:rFonts w:ascii="Times New Roman" w:hAnsi="Times New Roman"/>
          <w:sz w:val="24"/>
          <w:szCs w:val="24"/>
        </w:rPr>
        <w:t xml:space="preserve">mogące oddziaływać </w:t>
      </w:r>
      <w:r w:rsidRPr="00593632">
        <w:rPr>
          <w:rFonts w:ascii="Times New Roman" w:hAnsi="Times New Roman"/>
          <w:sz w:val="24"/>
          <w:szCs w:val="24"/>
        </w:rPr>
        <w:t>na obszar Natura 2000)</w:t>
      </w:r>
      <w:r w:rsidRPr="002E2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pozwolenie na budowę</w:t>
      </w:r>
      <w:r w:rsidR="00300010">
        <w:rPr>
          <w:rFonts w:ascii="Times New Roman" w:hAnsi="Times New Roman"/>
          <w:sz w:val="24"/>
          <w:szCs w:val="24"/>
        </w:rPr>
        <w:t xml:space="preserve"> (jeśli dotyczy)</w:t>
      </w:r>
      <w:r w:rsidRPr="00593632">
        <w:rPr>
          <w:rFonts w:ascii="Times New Roman" w:hAnsi="Times New Roman"/>
          <w:sz w:val="24"/>
          <w:szCs w:val="24"/>
        </w:rPr>
        <w:t>. Dokumentacja powinna zostać sporządzona zgodnie z ustawą z dnia 3 października 2008 r. o udostępnianiu informacji o środowisku i jego ochronie, udziale społeczeństwa w ochronie środowiska oraz o ocenach oddziaływania na środowisko (</w:t>
      </w:r>
      <w:r w:rsidR="00A930CB">
        <w:rPr>
          <w:rFonts w:ascii="Times New Roman" w:hAnsi="Times New Roman"/>
          <w:sz w:val="24"/>
          <w:szCs w:val="24"/>
        </w:rPr>
        <w:t xml:space="preserve">t. jedn. </w:t>
      </w:r>
      <w:r w:rsidRPr="00593632">
        <w:rPr>
          <w:rFonts w:ascii="Times New Roman" w:hAnsi="Times New Roman"/>
          <w:sz w:val="24"/>
          <w:szCs w:val="24"/>
        </w:rPr>
        <w:t xml:space="preserve">Dz. U. </w:t>
      </w:r>
      <w:r w:rsidR="00A930CB">
        <w:rPr>
          <w:rFonts w:ascii="Times New Roman" w:hAnsi="Times New Roman"/>
          <w:sz w:val="24"/>
          <w:szCs w:val="24"/>
        </w:rPr>
        <w:t xml:space="preserve">z 2016r. </w:t>
      </w:r>
      <w:r w:rsidRPr="00593632">
        <w:rPr>
          <w:rFonts w:ascii="Times New Roman" w:hAnsi="Times New Roman"/>
          <w:sz w:val="24"/>
          <w:szCs w:val="24"/>
        </w:rPr>
        <w:t>poz.</w:t>
      </w:r>
      <w:r w:rsidR="00A930CB">
        <w:rPr>
          <w:rFonts w:ascii="Times New Roman" w:hAnsi="Times New Roman"/>
          <w:sz w:val="24"/>
          <w:szCs w:val="24"/>
        </w:rPr>
        <w:t xml:space="preserve"> 353</w:t>
      </w:r>
      <w:r>
        <w:rPr>
          <w:rFonts w:ascii="Times New Roman" w:hAnsi="Times New Roman"/>
          <w:sz w:val="24"/>
          <w:szCs w:val="24"/>
        </w:rPr>
        <w:t>).</w:t>
      </w:r>
    </w:p>
    <w:p w14:paraId="249E12FD" w14:textId="77777777" w:rsidR="000657AB" w:rsidRPr="00474309" w:rsidRDefault="000761E1" w:rsidP="00474309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 w:rsidRPr="00593632">
        <w:rPr>
          <w:rFonts w:eastAsia="Calibri"/>
          <w:lang w:val="x-none" w:eastAsia="en-US"/>
        </w:rPr>
        <w:t xml:space="preserve">Postanowienie właściwego organu (wójt, burmistrz, prezydent miasta), że projekt nie wymaga przeprowadzenia procedury oceny oddziaływania na środowisko </w:t>
      </w:r>
      <w:r w:rsidRPr="00474309">
        <w:rPr>
          <w:rFonts w:eastAsia="Calibri"/>
          <w:lang w:val="x-none" w:eastAsia="en-US"/>
        </w:rPr>
        <w:t xml:space="preserve">(jeśli </w:t>
      </w:r>
      <w:r w:rsidRPr="00474309">
        <w:t>projekt nie oddziałuje na środowisko</w:t>
      </w:r>
      <w:r w:rsidR="000657AB" w:rsidRPr="00474309">
        <w:t>).</w:t>
      </w:r>
    </w:p>
    <w:p w14:paraId="6066B301" w14:textId="5566A50D" w:rsidR="000761E1" w:rsidRPr="00B478F4" w:rsidRDefault="00B478F4" w:rsidP="00B478F4">
      <w:pPr>
        <w:numPr>
          <w:ilvl w:val="0"/>
          <w:numId w:val="1"/>
        </w:numPr>
        <w:spacing w:after="120" w:line="276" w:lineRule="auto"/>
        <w:jc w:val="both"/>
      </w:pPr>
      <w:r w:rsidRPr="00B478F4">
        <w:rPr>
          <w:rFonts w:eastAsia="Calibri"/>
          <w:lang w:val="x-none" w:eastAsia="en-US"/>
        </w:rPr>
        <w:t>Deklaracja organu odpowiedzialnego za monitorowanie</w:t>
      </w:r>
      <w:r w:rsidRPr="00B478F4">
        <w:rPr>
          <w:rFonts w:eastAsia="Calibri"/>
          <w:lang w:eastAsia="en-US"/>
        </w:rPr>
        <w:t xml:space="preserve"> </w:t>
      </w:r>
      <w:r>
        <w:rPr>
          <w:rFonts w:eastAsia="Calibri"/>
          <w:lang w:val="x-none" w:eastAsia="en-US"/>
        </w:rPr>
        <w:t>obszarów N</w:t>
      </w:r>
      <w:r w:rsidRPr="00B478F4">
        <w:rPr>
          <w:rFonts w:eastAsia="Calibri"/>
          <w:lang w:val="x-none" w:eastAsia="en-US"/>
        </w:rPr>
        <w:t>atura 2000</w:t>
      </w:r>
      <w:r w:rsidR="006842C9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zgodnie ze wzorem stanowiącym </w:t>
      </w:r>
      <w:r w:rsidR="000657AB" w:rsidRPr="00B478F4">
        <w:rPr>
          <w:rFonts w:eastAsia="Calibri"/>
          <w:lang w:val="x-none" w:eastAsia="en-US"/>
        </w:rPr>
        <w:t>Załącznik nr 1</w:t>
      </w:r>
      <w:r w:rsidR="000761E1" w:rsidRPr="00B478F4">
        <w:rPr>
          <w:rFonts w:eastAsia="Calibri"/>
          <w:lang w:val="x-none" w:eastAsia="en-US"/>
        </w:rPr>
        <w:t xml:space="preserve"> do Wytycznych Ministra </w:t>
      </w:r>
      <w:r w:rsidR="006842C9">
        <w:rPr>
          <w:rFonts w:eastAsia="Calibri"/>
          <w:lang w:eastAsia="en-US"/>
        </w:rPr>
        <w:t xml:space="preserve">Infrastruktury i </w:t>
      </w:r>
      <w:r w:rsidR="000761E1" w:rsidRPr="00B478F4">
        <w:rPr>
          <w:rFonts w:eastAsia="Calibri"/>
          <w:lang w:val="x-none" w:eastAsia="en-US"/>
        </w:rPr>
        <w:t xml:space="preserve">Rozwoju w zakresie </w:t>
      </w:r>
      <w:r w:rsidR="006842C9">
        <w:rPr>
          <w:rFonts w:eastAsia="Calibri"/>
          <w:lang w:eastAsia="en-US"/>
        </w:rPr>
        <w:t xml:space="preserve">dokumentowania </w:t>
      </w:r>
      <w:r w:rsidR="000761E1" w:rsidRPr="00B478F4">
        <w:rPr>
          <w:rFonts w:eastAsia="Calibri"/>
          <w:lang w:val="x-none" w:eastAsia="en-US"/>
        </w:rPr>
        <w:t>postępowania w sprawie oceny oddziaływania na środowisko dla przedsięwzięć współfinansowanych z krajowych lub regionalnych programów operacyjnych</w:t>
      </w:r>
      <w:r w:rsidR="006842C9">
        <w:rPr>
          <w:rFonts w:eastAsia="Calibri"/>
          <w:lang w:eastAsia="en-US"/>
        </w:rPr>
        <w:t xml:space="preserve"> (nie dotyczy projektów o charakterze nieinfrastrukturalnym</w:t>
      </w:r>
      <w:r w:rsidR="004A5412" w:rsidRPr="004A5412">
        <w:rPr>
          <w:rStyle w:val="Odwoanieprzypisudolnego"/>
          <w:rFonts w:eastAsia="Calibri"/>
          <w:vertAlign w:val="baseline"/>
          <w:lang w:eastAsia="en-US"/>
        </w:rPr>
        <w:footnoteReference w:customMarkFollows="1" w:id="1"/>
        <w:t>*</w:t>
      </w:r>
      <w:r w:rsidR="006842C9">
        <w:rPr>
          <w:rFonts w:eastAsia="Calibri"/>
          <w:lang w:eastAsia="en-US"/>
        </w:rPr>
        <w:t>)</w:t>
      </w:r>
      <w:r w:rsidR="004A5412" w:rsidRPr="004A5412">
        <w:rPr>
          <w:rStyle w:val="Odwoanieprzypisudolnego"/>
          <w:rFonts w:eastAsia="Calibri"/>
          <w:vertAlign w:val="baseline"/>
          <w:lang w:eastAsia="en-US"/>
        </w:rPr>
        <w:t>.</w:t>
      </w:r>
    </w:p>
    <w:p w14:paraId="25604FD3" w14:textId="0D7723B6" w:rsidR="00B478F4" w:rsidRPr="00B478F4" w:rsidRDefault="00B478F4" w:rsidP="00B478F4">
      <w:pPr>
        <w:numPr>
          <w:ilvl w:val="0"/>
          <w:numId w:val="1"/>
        </w:numPr>
        <w:spacing w:after="120" w:line="276" w:lineRule="auto"/>
        <w:jc w:val="both"/>
      </w:pPr>
      <w:r w:rsidRPr="00B478F4">
        <w:rPr>
          <w:rFonts w:eastAsia="Calibri"/>
          <w:lang w:val="x-none" w:eastAsia="en-US"/>
        </w:rPr>
        <w:t>Deklaracja właściwego organu odpowiedzialnego za gospodarkę wodną</w:t>
      </w:r>
      <w:r w:rsidR="006842C9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zgodnie ze wzorem stanowiącym </w:t>
      </w:r>
      <w:r>
        <w:rPr>
          <w:rFonts w:eastAsia="Calibri"/>
          <w:lang w:val="x-none" w:eastAsia="en-US"/>
        </w:rPr>
        <w:t>Załącznik nr 2</w:t>
      </w:r>
      <w:r w:rsidRPr="00B478F4">
        <w:rPr>
          <w:rFonts w:eastAsia="Calibri"/>
          <w:lang w:val="x-none" w:eastAsia="en-US"/>
        </w:rPr>
        <w:t xml:space="preserve"> do Wytycznych Ministra </w:t>
      </w:r>
      <w:r w:rsidR="006842C9">
        <w:rPr>
          <w:rFonts w:eastAsia="Calibri"/>
          <w:lang w:eastAsia="en-US"/>
        </w:rPr>
        <w:t xml:space="preserve">Infrastruktury i </w:t>
      </w:r>
      <w:r w:rsidRPr="00B478F4">
        <w:rPr>
          <w:rFonts w:eastAsia="Calibri"/>
          <w:lang w:val="x-none" w:eastAsia="en-US"/>
        </w:rPr>
        <w:t xml:space="preserve">Rozwoju w zakresie </w:t>
      </w:r>
      <w:r w:rsidR="006842C9">
        <w:rPr>
          <w:rFonts w:eastAsia="Calibri"/>
          <w:lang w:eastAsia="en-US"/>
        </w:rPr>
        <w:t>dokumentowania</w:t>
      </w:r>
      <w:r w:rsidR="006842C9" w:rsidRPr="00B478F4">
        <w:rPr>
          <w:rFonts w:eastAsia="Calibri"/>
          <w:lang w:val="x-none" w:eastAsia="en-US"/>
        </w:rPr>
        <w:t xml:space="preserve"> </w:t>
      </w:r>
      <w:r w:rsidRPr="00B478F4">
        <w:rPr>
          <w:rFonts w:eastAsia="Calibri"/>
          <w:lang w:val="x-none" w:eastAsia="en-US"/>
        </w:rPr>
        <w:t>postępowania w sprawie oceny oddziaływania na środowisko dla przedsięwzięć współfinansowanych z krajowych lub regionalnych programów operacyjnych</w:t>
      </w:r>
      <w:r w:rsidR="006842C9">
        <w:rPr>
          <w:rFonts w:eastAsia="Calibri"/>
          <w:lang w:eastAsia="en-US"/>
        </w:rPr>
        <w:t xml:space="preserve"> (nie dotyczy projektów o charakterze nieinfrastrukturalnym</w:t>
      </w:r>
      <w:r w:rsidR="004A5412" w:rsidRPr="00816318">
        <w:rPr>
          <w:rStyle w:val="Odwoanieprzypisudolnego"/>
          <w:rFonts w:eastAsia="Calibri"/>
          <w:vertAlign w:val="baseline"/>
          <w:lang w:eastAsia="en-US"/>
        </w:rPr>
        <w:footnoteReference w:customMarkFollows="1" w:id="2"/>
        <w:t>*</w:t>
      </w:r>
      <w:r w:rsidR="006842C9">
        <w:rPr>
          <w:rFonts w:eastAsia="Calibri"/>
          <w:lang w:eastAsia="en-US"/>
        </w:rPr>
        <w:t>).</w:t>
      </w:r>
    </w:p>
    <w:p w14:paraId="76FDF20F" w14:textId="5DD6BF6F" w:rsidR="006C0873" w:rsidRDefault="00310DFD" w:rsidP="00491C1F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310DFD">
        <w:rPr>
          <w:bCs/>
        </w:rPr>
        <w:t>Dokument(-y) potwierdzające zewnętrzne finansowanie projektu, które nie zostały dołączone do wniosku o dofinansowanie</w:t>
      </w:r>
      <w:r w:rsidR="00491C1F">
        <w:rPr>
          <w:bCs/>
        </w:rPr>
        <w:t xml:space="preserve"> (jeśli dotyczy)</w:t>
      </w:r>
      <w:r w:rsidR="006842C9">
        <w:rPr>
          <w:bCs/>
        </w:rPr>
        <w:t>.</w:t>
      </w:r>
    </w:p>
    <w:p w14:paraId="32A41AFB" w14:textId="127AEBC1" w:rsidR="00491C1F" w:rsidRDefault="00491C1F" w:rsidP="004A541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t>Wykaz osób upoważnionych do obsługi SL,</w:t>
      </w:r>
      <w:r w:rsidRPr="006704B5">
        <w:t xml:space="preserve"> zgodnie z §</w:t>
      </w:r>
      <w:r w:rsidR="006C0873">
        <w:t xml:space="preserve"> 15 </w:t>
      </w:r>
      <w:r>
        <w:t>u</w:t>
      </w:r>
      <w:r w:rsidRPr="006704B5">
        <w:t>mowy</w:t>
      </w:r>
      <w:r>
        <w:t xml:space="preserve"> o dofinansowanie projektu.</w:t>
      </w:r>
    </w:p>
    <w:p w14:paraId="5CABE1C1" w14:textId="3F9B447B" w:rsidR="00491C1F" w:rsidRPr="00430CEA" w:rsidRDefault="00491C1F" w:rsidP="00491C1F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430CEA">
        <w:t>Oświadczenie dotyczące kwalifikowalności VAT zgodne ze wzorem załącznika do umowy o dofinansowan</w:t>
      </w:r>
      <w:r w:rsidR="00090FE8">
        <w:t>ie projektu (jeśli dotyczy).</w:t>
      </w:r>
    </w:p>
    <w:p w14:paraId="49008965" w14:textId="77777777" w:rsidR="00310DFD" w:rsidRPr="00310DFD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310DFD">
        <w:rPr>
          <w:bCs/>
        </w:rPr>
        <w:t>Dokumenty wymagane przez członków KOP w wyniku oceny merytorycznej.</w:t>
      </w:r>
    </w:p>
    <w:p w14:paraId="243D5BCE" w14:textId="4280F6AE" w:rsidR="00491C1F" w:rsidRDefault="00491C1F" w:rsidP="00491C1F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Przez kopię poświadczoną za zgodność z oryginałem należy rozumieć kopię dokumentu zawierającego klauzulę </w:t>
      </w:r>
      <w:r w:rsidR="00CF1A43">
        <w:rPr>
          <w:color w:val="000000"/>
        </w:rPr>
        <w:t>„</w:t>
      </w:r>
      <w:r>
        <w:rPr>
          <w:color w:val="000000"/>
        </w:rPr>
        <w:t>za zgodność z oryginałem</w:t>
      </w:r>
      <w:r w:rsidR="00CF1A43">
        <w:rPr>
          <w:color w:val="000000"/>
        </w:rPr>
        <w:t>”</w:t>
      </w:r>
      <w:r>
        <w:rPr>
          <w:color w:val="000000"/>
        </w:rPr>
        <w:t xml:space="preserve"> umieszczoną na każdej stronie dokumentu wraz z czytelnym podpisem (imię i nazwisko) osoby upoważnionej do reprezentacji.</w:t>
      </w:r>
    </w:p>
    <w:p w14:paraId="60F7BDA2" w14:textId="77777777" w:rsidR="007A4CC7" w:rsidRDefault="007A4CC7" w:rsidP="00ED4662">
      <w:pPr>
        <w:spacing w:after="120" w:line="276" w:lineRule="auto"/>
        <w:ind w:left="540"/>
        <w:jc w:val="both"/>
      </w:pPr>
    </w:p>
    <w:sectPr w:rsidR="007A4CC7" w:rsidSect="00075E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52F5C" w14:textId="77777777" w:rsidR="00861347" w:rsidRDefault="00861347">
      <w:r>
        <w:separator/>
      </w:r>
    </w:p>
  </w:endnote>
  <w:endnote w:type="continuationSeparator" w:id="0">
    <w:p w14:paraId="26BCA0D0" w14:textId="77777777" w:rsidR="00861347" w:rsidRDefault="0086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5A3F2" w14:textId="77777777" w:rsidR="007E119D" w:rsidRDefault="007E11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8055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F126D28" w14:textId="77777777" w:rsidR="00581433" w:rsidRPr="00581433" w:rsidRDefault="00581433" w:rsidP="00581433">
            <w:pPr>
              <w:pStyle w:val="Stopka"/>
              <w:jc w:val="right"/>
            </w:pPr>
            <w:r w:rsidRPr="00581433">
              <w:t xml:space="preserve">Strona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PAGE</w:instrText>
            </w:r>
            <w:r w:rsidRPr="00581433">
              <w:rPr>
                <w:bCs/>
              </w:rPr>
              <w:fldChar w:fldCharType="separate"/>
            </w:r>
            <w:r w:rsidR="007E119D">
              <w:rPr>
                <w:bCs/>
                <w:noProof/>
              </w:rPr>
              <w:t>1</w:t>
            </w:r>
            <w:r w:rsidRPr="00581433">
              <w:rPr>
                <w:bCs/>
              </w:rPr>
              <w:fldChar w:fldCharType="end"/>
            </w:r>
            <w:r w:rsidRPr="00581433">
              <w:t xml:space="preserve"> z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NUMPAGES</w:instrText>
            </w:r>
            <w:r w:rsidRPr="00581433">
              <w:rPr>
                <w:bCs/>
              </w:rPr>
              <w:fldChar w:fldCharType="separate"/>
            </w:r>
            <w:r w:rsidR="007E119D">
              <w:rPr>
                <w:bCs/>
                <w:noProof/>
              </w:rPr>
              <w:t>3</w:t>
            </w:r>
            <w:r w:rsidRPr="00581433">
              <w:rPr>
                <w:bCs/>
              </w:rPr>
              <w:fldChar w:fldCharType="end"/>
            </w:r>
          </w:p>
        </w:sdtContent>
      </w:sdt>
    </w:sdtContent>
  </w:sdt>
  <w:p w14:paraId="40F2683B" w14:textId="77777777" w:rsidR="00581433" w:rsidRDefault="005814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28532" w14:textId="77777777" w:rsidR="007E119D" w:rsidRDefault="007E1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772F" w14:textId="77777777" w:rsidR="00861347" w:rsidRDefault="00861347">
      <w:r>
        <w:separator/>
      </w:r>
    </w:p>
  </w:footnote>
  <w:footnote w:type="continuationSeparator" w:id="0">
    <w:p w14:paraId="77A48D4F" w14:textId="77777777" w:rsidR="00861347" w:rsidRDefault="00861347">
      <w:r>
        <w:continuationSeparator/>
      </w:r>
    </w:p>
  </w:footnote>
  <w:footnote w:id="1">
    <w:p w14:paraId="39D765D9" w14:textId="360685FB" w:rsidR="004A5412" w:rsidRDefault="004A5412" w:rsidP="004A5412">
      <w:pPr>
        <w:pStyle w:val="Tekstprzypisudolnego"/>
      </w:pPr>
      <w:r>
        <w:rPr>
          <w:rStyle w:val="Odwoanieprzypisudolnego"/>
        </w:rPr>
        <w:t>*</w:t>
      </w:r>
      <w:r>
        <w:rPr>
          <w:sz w:val="18"/>
          <w:szCs w:val="18"/>
        </w:rPr>
        <w:t xml:space="preserve">Projekt o charakterze nieinfrastrukturalnym należy rozumieć jako projekt zakupowy, szkoleniowy, edukacyjny, reklamowy, badawczy, który nie powoduje ingerencji w środowisku lub nie polega na przekształceniu terenu lub zmianie jego wykorzystywania. </w:t>
      </w:r>
    </w:p>
  </w:footnote>
  <w:footnote w:id="2">
    <w:p w14:paraId="1F28C7E0" w14:textId="77777777" w:rsidR="004A5412" w:rsidRDefault="004A5412" w:rsidP="004A541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35BDE" w14:textId="77777777" w:rsidR="007E119D" w:rsidRDefault="007E11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BE115" w14:textId="77777777" w:rsidR="00A12B43" w:rsidRDefault="00A12B43">
    <w:pPr>
      <w:spacing w:after="120" w:line="276" w:lineRule="auto"/>
      <w:jc w:val="right"/>
      <w:rPr>
        <w:bCs/>
      </w:rPr>
    </w:pPr>
    <w:r>
      <w:rPr>
        <w:bCs/>
      </w:rPr>
      <w:t>Załącznik nr 7 do Regulaminu konkursu</w:t>
    </w:r>
  </w:p>
  <w:p w14:paraId="2D269E46" w14:textId="77777777" w:rsidR="00A12B43" w:rsidRDefault="00A12B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D98BF" w14:textId="77777777" w:rsidR="007E119D" w:rsidRDefault="007E11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74C0CC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A0F45"/>
    <w:multiLevelType w:val="hybridMultilevel"/>
    <w:tmpl w:val="FC445368"/>
    <w:lvl w:ilvl="0" w:tplc="827C588A">
      <w:start w:val="1"/>
      <w:numFmt w:val="bullet"/>
      <w:lvlText w:val="-"/>
      <w:lvlJc w:val="left"/>
      <w:pPr>
        <w:ind w:left="861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2D9734E9"/>
    <w:multiLevelType w:val="hybridMultilevel"/>
    <w:tmpl w:val="FA8A0FE4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B"/>
    <w:rsid w:val="000657AB"/>
    <w:rsid w:val="00066AF6"/>
    <w:rsid w:val="00075E06"/>
    <w:rsid w:val="000761E1"/>
    <w:rsid w:val="00090FE8"/>
    <w:rsid w:val="000C7650"/>
    <w:rsid w:val="000E3B90"/>
    <w:rsid w:val="00111DA8"/>
    <w:rsid w:val="001321F7"/>
    <w:rsid w:val="00153316"/>
    <w:rsid w:val="00160F06"/>
    <w:rsid w:val="00232FDE"/>
    <w:rsid w:val="00233486"/>
    <w:rsid w:val="00262229"/>
    <w:rsid w:val="00284C34"/>
    <w:rsid w:val="00290054"/>
    <w:rsid w:val="00294F2A"/>
    <w:rsid w:val="002C4930"/>
    <w:rsid w:val="002D1727"/>
    <w:rsid w:val="002F145E"/>
    <w:rsid w:val="00300010"/>
    <w:rsid w:val="00305F4B"/>
    <w:rsid w:val="00310DFD"/>
    <w:rsid w:val="003300D2"/>
    <w:rsid w:val="0037175C"/>
    <w:rsid w:val="003748D5"/>
    <w:rsid w:val="00396850"/>
    <w:rsid w:val="003A2A1B"/>
    <w:rsid w:val="00401CE2"/>
    <w:rsid w:val="004269CE"/>
    <w:rsid w:val="00442BFC"/>
    <w:rsid w:val="00462E40"/>
    <w:rsid w:val="00474309"/>
    <w:rsid w:val="00491C1F"/>
    <w:rsid w:val="004A5412"/>
    <w:rsid w:val="004F1F9D"/>
    <w:rsid w:val="0050072C"/>
    <w:rsid w:val="00546CB3"/>
    <w:rsid w:val="005676E6"/>
    <w:rsid w:val="00581433"/>
    <w:rsid w:val="005B3CED"/>
    <w:rsid w:val="005B4B42"/>
    <w:rsid w:val="005C64E1"/>
    <w:rsid w:val="005D153C"/>
    <w:rsid w:val="005D21E0"/>
    <w:rsid w:val="005E110E"/>
    <w:rsid w:val="006842C9"/>
    <w:rsid w:val="006C0873"/>
    <w:rsid w:val="006C4DB3"/>
    <w:rsid w:val="006E4CAD"/>
    <w:rsid w:val="0072086A"/>
    <w:rsid w:val="00775B16"/>
    <w:rsid w:val="0079421D"/>
    <w:rsid w:val="007A4CC7"/>
    <w:rsid w:val="007C2695"/>
    <w:rsid w:val="007E0BA7"/>
    <w:rsid w:val="007E119D"/>
    <w:rsid w:val="007E7952"/>
    <w:rsid w:val="007F0124"/>
    <w:rsid w:val="00816318"/>
    <w:rsid w:val="00837BC8"/>
    <w:rsid w:val="00861347"/>
    <w:rsid w:val="008A4835"/>
    <w:rsid w:val="008C2F84"/>
    <w:rsid w:val="008C4D9C"/>
    <w:rsid w:val="008D454E"/>
    <w:rsid w:val="00901380"/>
    <w:rsid w:val="009240FF"/>
    <w:rsid w:val="00927B09"/>
    <w:rsid w:val="00985E0B"/>
    <w:rsid w:val="009A42B9"/>
    <w:rsid w:val="009C5B58"/>
    <w:rsid w:val="009C77AD"/>
    <w:rsid w:val="009D52E2"/>
    <w:rsid w:val="00A00519"/>
    <w:rsid w:val="00A00AEB"/>
    <w:rsid w:val="00A12B43"/>
    <w:rsid w:val="00A76684"/>
    <w:rsid w:val="00A85B55"/>
    <w:rsid w:val="00A91428"/>
    <w:rsid w:val="00A930CB"/>
    <w:rsid w:val="00AD7721"/>
    <w:rsid w:val="00B066C5"/>
    <w:rsid w:val="00B07D5E"/>
    <w:rsid w:val="00B478F4"/>
    <w:rsid w:val="00BA3659"/>
    <w:rsid w:val="00C02E97"/>
    <w:rsid w:val="00C11738"/>
    <w:rsid w:val="00C421E5"/>
    <w:rsid w:val="00C42B6D"/>
    <w:rsid w:val="00CE1B9C"/>
    <w:rsid w:val="00CE20FF"/>
    <w:rsid w:val="00CF1A43"/>
    <w:rsid w:val="00D14DC9"/>
    <w:rsid w:val="00D379B8"/>
    <w:rsid w:val="00D5269E"/>
    <w:rsid w:val="00D60195"/>
    <w:rsid w:val="00DE2077"/>
    <w:rsid w:val="00DE38FE"/>
    <w:rsid w:val="00E13DA9"/>
    <w:rsid w:val="00E23944"/>
    <w:rsid w:val="00E8761E"/>
    <w:rsid w:val="00EA0540"/>
    <w:rsid w:val="00EC0C74"/>
    <w:rsid w:val="00EC3152"/>
    <w:rsid w:val="00ED42DE"/>
    <w:rsid w:val="00ED4662"/>
    <w:rsid w:val="00EF21CA"/>
    <w:rsid w:val="00F1722B"/>
    <w:rsid w:val="00FA3D80"/>
    <w:rsid w:val="00FC3814"/>
    <w:rsid w:val="00FC63D7"/>
    <w:rsid w:val="00FE0A0E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4B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iPriority w:val="99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uiPriority w:val="99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2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2C9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D5D70-7135-4703-AFB0-14DA9E3D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7281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2016-04-28T09:28:00Z</dcterms:created>
  <dcterms:modified xsi:type="dcterms:W3CDTF">2016-04-28T09:28:00Z</dcterms:modified>
</cp:coreProperties>
</file>