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45" w:rsidRPr="00644CBD" w:rsidRDefault="000A6E45" w:rsidP="000A6E45">
      <w:pPr>
        <w:shd w:val="clear" w:color="auto" w:fill="FFFFFF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644CBD">
        <w:rPr>
          <w:rFonts w:asciiTheme="minorHAnsi" w:hAnsiTheme="minorHAnsi" w:cstheme="minorHAnsi"/>
          <w:b/>
          <w:bCs/>
          <w:sz w:val="22"/>
          <w:szCs w:val="22"/>
        </w:rPr>
        <w:t xml:space="preserve">Nabór wniosków o dofinansowanie do działania 1.4 POPW w 2018 roku </w:t>
      </w:r>
    </w:p>
    <w:p w:rsidR="000A6E45" w:rsidRPr="00644CBD" w:rsidRDefault="000A6E45" w:rsidP="000D3C5A">
      <w:pPr>
        <w:shd w:val="clear" w:color="auto" w:fill="FFFFFF"/>
        <w:spacing w:line="270" w:lineRule="atLeast"/>
        <w:rPr>
          <w:rFonts w:asciiTheme="minorHAnsi" w:hAnsiTheme="minorHAnsi"/>
          <w:color w:val="262625"/>
          <w:sz w:val="22"/>
          <w:szCs w:val="22"/>
        </w:rPr>
      </w:pPr>
    </w:p>
    <w:p w:rsidR="000A6E45" w:rsidRPr="00644CBD" w:rsidRDefault="000A6E45" w:rsidP="000D3C5A">
      <w:pPr>
        <w:shd w:val="clear" w:color="auto" w:fill="FFFFFF"/>
        <w:spacing w:line="270" w:lineRule="atLeast"/>
        <w:rPr>
          <w:rFonts w:asciiTheme="minorHAnsi" w:hAnsiTheme="minorHAnsi"/>
          <w:color w:val="262625"/>
          <w:sz w:val="22"/>
          <w:szCs w:val="22"/>
        </w:rPr>
      </w:pPr>
    </w:p>
    <w:p w:rsidR="000D3C5A" w:rsidRPr="00644CBD" w:rsidRDefault="000D3C5A" w:rsidP="000D3C5A">
      <w:pPr>
        <w:shd w:val="clear" w:color="auto" w:fill="FFFFFF"/>
        <w:spacing w:after="135" w:line="270" w:lineRule="atLeast"/>
        <w:jc w:val="center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Polska Agencja Rozwoju Przedsiębiorczości (PARP),</w:t>
      </w:r>
      <w:r w:rsidRPr="00644CBD">
        <w:rPr>
          <w:rFonts w:asciiTheme="minorHAnsi" w:hAnsiTheme="minorHAnsi"/>
          <w:color w:val="262625"/>
          <w:sz w:val="22"/>
          <w:szCs w:val="22"/>
        </w:rPr>
        <w:br/>
        <w:t>ul. Pańska 81/83, 00-834 Warszawa</w:t>
      </w:r>
      <w:r w:rsidRPr="00644CBD">
        <w:rPr>
          <w:rFonts w:asciiTheme="minorHAnsi" w:hAnsiTheme="minorHAnsi"/>
          <w:color w:val="262625"/>
          <w:sz w:val="22"/>
          <w:szCs w:val="22"/>
        </w:rPr>
        <w:br/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jako Instytucja Pośrednicząca dla</w:t>
      </w:r>
    </w:p>
    <w:p w:rsidR="000D3C5A" w:rsidRPr="00644CBD" w:rsidRDefault="000D3C5A" w:rsidP="000D3C5A">
      <w:pPr>
        <w:shd w:val="clear" w:color="auto" w:fill="FFFFFF"/>
        <w:spacing w:after="135" w:line="270" w:lineRule="atLeast"/>
        <w:jc w:val="center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Działania 1.4 „Wzór na konkurencję"</w:t>
      </w:r>
      <w:r w:rsidRPr="00644CBD">
        <w:rPr>
          <w:rFonts w:asciiTheme="minorHAnsi" w:hAnsiTheme="minorHAnsi"/>
          <w:color w:val="262625"/>
          <w:sz w:val="22"/>
          <w:szCs w:val="22"/>
        </w:rPr>
        <w:br/>
        <w:t>w ramach</w:t>
      </w:r>
      <w:r w:rsidRPr="00644CBD">
        <w:rPr>
          <w:rFonts w:asciiTheme="minorHAnsi" w:hAnsiTheme="minorHAnsi"/>
          <w:color w:val="262625"/>
          <w:sz w:val="22"/>
          <w:szCs w:val="22"/>
        </w:rPr>
        <w:br/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I Osi priorytetowej: „Przedsiębiorcza Polska Wschodnia"</w:t>
      </w:r>
      <w:r w:rsidRPr="00644CBD">
        <w:rPr>
          <w:rFonts w:asciiTheme="minorHAnsi" w:hAnsiTheme="minorHAnsi"/>
          <w:color w:val="262625"/>
          <w:sz w:val="22"/>
          <w:szCs w:val="22"/>
        </w:rPr>
        <w:br/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Programu Operacyjnego Polska Wschodnia 2014 - 2020</w:t>
      </w:r>
    </w:p>
    <w:p w:rsidR="00BA7DB4" w:rsidRPr="00644CBD" w:rsidRDefault="000D3C5A" w:rsidP="000D3C5A">
      <w:pPr>
        <w:shd w:val="clear" w:color="auto" w:fill="FFFFFF"/>
        <w:spacing w:after="135" w:line="270" w:lineRule="atLeast"/>
        <w:jc w:val="center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działając na podstawie</w:t>
      </w:r>
      <w:r w:rsidR="000A6E45" w:rsidRPr="00644CBD">
        <w:rPr>
          <w:rFonts w:asciiTheme="minorHAnsi" w:hAnsiTheme="minorHAnsi"/>
          <w:i/>
          <w:iCs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iCs/>
          <w:color w:val="262625"/>
          <w:sz w:val="22"/>
          <w:szCs w:val="22"/>
        </w:rPr>
        <w:t>ustawy z dnia 11 lipca 2014 r. o zasadach realizacji programów w zakresie polityki spójności finansowanych w perspektywie finansowej 2014-2020 ( Dz. U. z 2016</w:t>
      </w:r>
      <w:r w:rsidR="00241202" w:rsidRPr="00644CBD">
        <w:rPr>
          <w:rFonts w:asciiTheme="minorHAnsi" w:hAnsiTheme="minorHAnsi"/>
          <w:iCs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iCs/>
          <w:color w:val="262625"/>
          <w:sz w:val="22"/>
          <w:szCs w:val="22"/>
        </w:rPr>
        <w:t xml:space="preserve">r. poz. </w:t>
      </w:r>
      <w:r w:rsidR="000A6E45" w:rsidRPr="00644CBD">
        <w:rPr>
          <w:rFonts w:asciiTheme="minorHAnsi" w:hAnsiTheme="minorHAnsi"/>
          <w:iCs/>
          <w:color w:val="262625"/>
          <w:sz w:val="22"/>
          <w:szCs w:val="22"/>
        </w:rPr>
        <w:t>1460</w:t>
      </w:r>
      <w:r w:rsidR="006E4738" w:rsidRPr="00644CBD">
        <w:rPr>
          <w:rFonts w:asciiTheme="minorHAnsi" w:hAnsiTheme="minorHAnsi"/>
          <w:iCs/>
          <w:color w:val="262625"/>
          <w:sz w:val="22"/>
          <w:szCs w:val="22"/>
        </w:rPr>
        <w:t>, z </w:t>
      </w:r>
      <w:proofErr w:type="spellStart"/>
      <w:r w:rsidR="007C51FC" w:rsidRPr="00644CBD">
        <w:rPr>
          <w:rFonts w:asciiTheme="minorHAnsi" w:hAnsiTheme="minorHAnsi"/>
          <w:iCs/>
          <w:color w:val="262625"/>
          <w:sz w:val="22"/>
          <w:szCs w:val="22"/>
        </w:rPr>
        <w:t>późń</w:t>
      </w:r>
      <w:proofErr w:type="spellEnd"/>
      <w:r w:rsidR="007C51FC" w:rsidRPr="00644CBD">
        <w:rPr>
          <w:rFonts w:asciiTheme="minorHAnsi" w:hAnsiTheme="minorHAnsi"/>
          <w:iCs/>
          <w:color w:val="262625"/>
          <w:sz w:val="22"/>
          <w:szCs w:val="22"/>
        </w:rPr>
        <w:t>. zm.)</w:t>
      </w:r>
    </w:p>
    <w:p w:rsidR="000A6E45" w:rsidRPr="00644CBD" w:rsidRDefault="000D3C5A" w:rsidP="000D3C5A">
      <w:pPr>
        <w:shd w:val="clear" w:color="auto" w:fill="FFFFFF"/>
        <w:spacing w:after="135" w:line="270" w:lineRule="atLeast"/>
        <w:jc w:val="center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oraz</w:t>
      </w:r>
      <w:r w:rsidR="004F5BB5" w:rsidRPr="00644CBD">
        <w:rPr>
          <w:rFonts w:asciiTheme="minorHAnsi" w:hAnsiTheme="minorHAnsi"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color w:val="262625"/>
          <w:sz w:val="22"/>
          <w:szCs w:val="22"/>
        </w:rPr>
        <w:br/>
        <w:t>rozporządzenia Ministra Infrastruktury i Rozwoju z dnia 13 lipca 2015 r. w sprawie udzielania przez Polską Agencję Rozwoju Przedsiębiorczości pomocy finansowej w ramach osi I Przedsiębiorcza Polska Wschodnia Programu Operacyjnego Polsk</w:t>
      </w:r>
      <w:r w:rsidR="006208C1" w:rsidRPr="00644CBD">
        <w:rPr>
          <w:rFonts w:asciiTheme="minorHAnsi" w:hAnsiTheme="minorHAnsi"/>
          <w:color w:val="262625"/>
          <w:sz w:val="22"/>
          <w:szCs w:val="22"/>
        </w:rPr>
        <w:t>a Wschodnia 2014 – 2020 (</w:t>
      </w:r>
      <w:proofErr w:type="spellStart"/>
      <w:r w:rsidR="006208C1" w:rsidRPr="00644CBD">
        <w:rPr>
          <w:rFonts w:asciiTheme="minorHAnsi" w:hAnsiTheme="minorHAnsi"/>
          <w:color w:val="262625"/>
          <w:sz w:val="22"/>
          <w:szCs w:val="22"/>
        </w:rPr>
        <w:t>Dz.U.</w:t>
      </w:r>
      <w:r w:rsidR="000A6E45" w:rsidRPr="00644CBD">
        <w:rPr>
          <w:rFonts w:asciiTheme="minorHAnsi" w:hAnsiTheme="minorHAnsi"/>
          <w:color w:val="262625"/>
          <w:sz w:val="22"/>
          <w:szCs w:val="22"/>
        </w:rPr>
        <w:t>z</w:t>
      </w:r>
      <w:proofErr w:type="spellEnd"/>
      <w:r w:rsidR="000A6E45" w:rsidRPr="00644CBD">
        <w:rPr>
          <w:rFonts w:asciiTheme="minorHAnsi" w:hAnsiTheme="minorHAnsi"/>
          <w:color w:val="262625"/>
          <w:sz w:val="22"/>
          <w:szCs w:val="22"/>
        </w:rPr>
        <w:t xml:space="preserve"> 2018 r.</w:t>
      </w:r>
      <w:r w:rsidR="006208C1" w:rsidRPr="00644CBD">
        <w:rPr>
          <w:rFonts w:asciiTheme="minorHAnsi" w:hAnsiTheme="minorHAnsi"/>
          <w:color w:val="262625"/>
          <w:sz w:val="22"/>
          <w:szCs w:val="22"/>
        </w:rPr>
        <w:t xml:space="preserve"> </w:t>
      </w:r>
      <w:r w:rsidR="000A6E45" w:rsidRPr="00644CBD">
        <w:rPr>
          <w:rFonts w:asciiTheme="minorHAnsi" w:hAnsiTheme="minorHAnsi"/>
          <w:color w:val="262625"/>
          <w:sz w:val="22"/>
          <w:szCs w:val="22"/>
        </w:rPr>
        <w:t>poz. 737</w:t>
      </w:r>
      <w:r w:rsidRPr="00644CBD">
        <w:rPr>
          <w:rFonts w:asciiTheme="minorHAnsi" w:hAnsiTheme="minorHAnsi"/>
          <w:color w:val="262625"/>
          <w:sz w:val="22"/>
          <w:szCs w:val="22"/>
        </w:rPr>
        <w:t>)</w:t>
      </w:r>
    </w:p>
    <w:p w:rsidR="000A6E45" w:rsidRPr="00644CBD" w:rsidRDefault="000D3C5A" w:rsidP="000A6E45">
      <w:pPr>
        <w:shd w:val="clear" w:color="auto" w:fill="FFFFFF"/>
        <w:spacing w:after="135" w:line="270" w:lineRule="atLeast"/>
        <w:jc w:val="center"/>
        <w:rPr>
          <w:rFonts w:asciiTheme="minorHAnsi" w:hAnsiTheme="minorHAnsi"/>
          <w:b/>
          <w:bCs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ogłasza konkurs na </w:t>
      </w:r>
      <w:r w:rsidR="000A6E45"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wybór 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projektów</w:t>
      </w:r>
      <w:r w:rsidR="000A6E45"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 do dofinansowania</w:t>
      </w:r>
    </w:p>
    <w:p w:rsidR="000A6E45" w:rsidRPr="00644CBD" w:rsidRDefault="000D3C5A" w:rsidP="000D3C5A">
      <w:pPr>
        <w:shd w:val="clear" w:color="auto" w:fill="FFFFFF"/>
        <w:spacing w:after="135" w:line="270" w:lineRule="atLeast"/>
        <w:jc w:val="center"/>
        <w:rPr>
          <w:rFonts w:asciiTheme="minorHAnsi" w:hAnsiTheme="minorHAnsi"/>
          <w:bCs/>
          <w:color w:val="262625"/>
          <w:sz w:val="22"/>
          <w:szCs w:val="22"/>
        </w:rPr>
      </w:pPr>
      <w:r w:rsidRPr="00644CBD">
        <w:rPr>
          <w:rFonts w:asciiTheme="minorHAnsi" w:hAnsiTheme="minorHAnsi"/>
          <w:bCs/>
          <w:color w:val="262625"/>
          <w:sz w:val="22"/>
          <w:szCs w:val="22"/>
        </w:rPr>
        <w:t xml:space="preserve">w ramach </w:t>
      </w:r>
    </w:p>
    <w:p w:rsidR="000D3C5A" w:rsidRPr="00644CBD" w:rsidRDefault="000D3C5A" w:rsidP="000D3C5A">
      <w:pPr>
        <w:shd w:val="clear" w:color="auto" w:fill="FFFFFF"/>
        <w:spacing w:after="135" w:line="270" w:lineRule="atLeast"/>
        <w:jc w:val="center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Etapu I Działania 1.4 „Wzór na konkurencję</w:t>
      </w:r>
      <w:r w:rsidR="00241202" w:rsidRPr="00644CBD">
        <w:rPr>
          <w:rFonts w:asciiTheme="minorHAnsi" w:hAnsiTheme="minorHAnsi"/>
          <w:b/>
          <w:bCs/>
          <w:color w:val="262625"/>
          <w:sz w:val="22"/>
          <w:szCs w:val="22"/>
        </w:rPr>
        <w:t>”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.</w:t>
      </w:r>
    </w:p>
    <w:p w:rsidR="000A6E45" w:rsidRPr="00644CBD" w:rsidRDefault="000D3C5A" w:rsidP="00644CBD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Wniosek o dofinansowanie projektu w ramach Etapu I należy złożyć wyłącznie w wersji elektronicznej za pośrednictwem Generatora Wniosków udostępnionego za pośrednictwem strony internetowej PARP</w:t>
      </w:r>
      <w:r w:rsidR="000A6E45" w:rsidRPr="00644CBD">
        <w:rPr>
          <w:rFonts w:asciiTheme="minorHAnsi" w:hAnsiTheme="minorHAnsi"/>
          <w:color w:val="262625"/>
          <w:sz w:val="22"/>
          <w:szCs w:val="22"/>
        </w:rPr>
        <w:t xml:space="preserve"> www.parp.gov.pl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(</w:t>
      </w:r>
      <w:hyperlink r:id="rId7" w:tgtFrame="_self" w:history="1">
        <w:r w:rsidRPr="00644CBD">
          <w:rPr>
            <w:rFonts w:asciiTheme="minorHAnsi" w:hAnsiTheme="minorHAnsi"/>
            <w:color w:val="484894"/>
            <w:sz w:val="22"/>
            <w:szCs w:val="22"/>
          </w:rPr>
          <w:t>link</w:t>
        </w:r>
      </w:hyperlink>
      <w:r w:rsidRPr="00644CBD">
        <w:rPr>
          <w:rFonts w:asciiTheme="minorHAnsi" w:hAnsiTheme="minorHAnsi"/>
          <w:color w:val="262625"/>
          <w:sz w:val="22"/>
          <w:szCs w:val="22"/>
          <w:vertAlign w:val="superscript"/>
        </w:rPr>
        <w:t>1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)</w:t>
      </w:r>
      <w:r w:rsidR="000A6E45" w:rsidRPr="00644CBD">
        <w:rPr>
          <w:rFonts w:asciiTheme="minorHAnsi" w:hAnsiTheme="minorHAnsi"/>
          <w:color w:val="262625"/>
          <w:sz w:val="22"/>
          <w:szCs w:val="22"/>
        </w:rPr>
        <w:t xml:space="preserve"> </w:t>
      </w:r>
      <w:r w:rsidR="000A6E45" w:rsidRPr="009F1B57">
        <w:rPr>
          <w:rFonts w:asciiTheme="minorHAnsi" w:hAnsiTheme="minorHAnsi"/>
          <w:color w:val="262625"/>
          <w:sz w:val="22"/>
          <w:szCs w:val="22"/>
        </w:rPr>
        <w:t xml:space="preserve">z zastrzeżeniem </w:t>
      </w:r>
      <w:r w:rsidR="000A6E45" w:rsidRPr="009F1B57">
        <w:rPr>
          <w:rFonts w:asciiTheme="minorHAnsi" w:hAnsiTheme="minorHAnsi"/>
          <w:sz w:val="22"/>
          <w:szCs w:val="22"/>
        </w:rPr>
        <w:t>§ 6 ust. 15-16 Regulaminu konkursu,</w:t>
      </w:r>
    </w:p>
    <w:p w:rsidR="00644CBD" w:rsidRPr="00644CBD" w:rsidRDefault="00644CBD" w:rsidP="00644CBD">
      <w:pPr>
        <w:shd w:val="clear" w:color="auto" w:fill="FFFFFF"/>
        <w:spacing w:after="135" w:line="270" w:lineRule="atLeast"/>
        <w:jc w:val="center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w terminie</w:t>
      </w:r>
    </w:p>
    <w:p w:rsidR="00644CBD" w:rsidRPr="00644CBD" w:rsidRDefault="000D3C5A" w:rsidP="00644CBD">
      <w:pPr>
        <w:spacing w:after="120"/>
        <w:ind w:left="360"/>
        <w:jc w:val="center"/>
        <w:rPr>
          <w:rFonts w:asciiTheme="minorHAnsi" w:hAnsiTheme="minorHAnsi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 xml:space="preserve">od </w:t>
      </w:r>
      <w:r w:rsidR="000A6E45" w:rsidRPr="00644CBD">
        <w:rPr>
          <w:rFonts w:asciiTheme="minorHAnsi" w:hAnsiTheme="minorHAnsi"/>
          <w:b/>
          <w:bCs/>
          <w:color w:val="262625"/>
          <w:sz w:val="22"/>
          <w:szCs w:val="22"/>
        </w:rPr>
        <w:t>12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 września 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do </w:t>
      </w:r>
      <w:r w:rsidR="000A6E45" w:rsidRPr="00644CBD">
        <w:rPr>
          <w:rFonts w:asciiTheme="minorHAnsi" w:hAnsiTheme="minorHAnsi"/>
          <w:b/>
          <w:bCs/>
          <w:color w:val="262625"/>
          <w:sz w:val="22"/>
          <w:szCs w:val="22"/>
        </w:rPr>
        <w:t>19 grudnia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 201</w:t>
      </w:r>
      <w:r w:rsidR="000A6E45" w:rsidRPr="00644CBD">
        <w:rPr>
          <w:rFonts w:asciiTheme="minorHAnsi" w:hAnsiTheme="minorHAnsi"/>
          <w:b/>
          <w:bCs/>
          <w:color w:val="262625"/>
          <w:sz w:val="22"/>
          <w:szCs w:val="22"/>
        </w:rPr>
        <w:t>8</w:t>
      </w: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 xml:space="preserve"> r.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(w ostatnim dniu naboru do godz. 16:00:00).</w:t>
      </w:r>
      <w:r w:rsidR="00644CBD" w:rsidRPr="00644CBD">
        <w:rPr>
          <w:rFonts w:asciiTheme="minorHAnsi" w:hAnsiTheme="minorHAnsi"/>
          <w:sz w:val="22"/>
          <w:szCs w:val="22"/>
        </w:rPr>
        <w:t xml:space="preserve"> </w:t>
      </w:r>
    </w:p>
    <w:p w:rsidR="00644CBD" w:rsidRPr="00644CBD" w:rsidRDefault="00644CBD" w:rsidP="00644CBD">
      <w:pPr>
        <w:spacing w:after="120"/>
        <w:ind w:left="360"/>
        <w:jc w:val="center"/>
        <w:rPr>
          <w:rFonts w:asciiTheme="minorHAnsi" w:hAnsiTheme="minorHAnsi"/>
          <w:sz w:val="22"/>
          <w:szCs w:val="22"/>
        </w:rPr>
      </w:pPr>
      <w:r w:rsidRPr="00644CBD">
        <w:rPr>
          <w:rFonts w:asciiTheme="minorHAnsi" w:hAnsiTheme="minorHAnsi"/>
          <w:sz w:val="22"/>
          <w:szCs w:val="22"/>
        </w:rPr>
        <w:t>Termin naboru nie ulegnie skróceniu.</w:t>
      </w:r>
    </w:p>
    <w:p w:rsidR="000D3C5A" w:rsidRPr="00644CBD" w:rsidRDefault="000D3C5A" w:rsidP="00644CBD">
      <w:pPr>
        <w:shd w:val="clear" w:color="auto" w:fill="FFFFFF"/>
        <w:spacing w:after="135" w:line="270" w:lineRule="atLeast"/>
        <w:jc w:val="center"/>
        <w:rPr>
          <w:rFonts w:asciiTheme="minorHAnsi" w:hAnsiTheme="minorHAnsi"/>
          <w:color w:val="262625"/>
          <w:sz w:val="22"/>
          <w:szCs w:val="22"/>
        </w:rPr>
      </w:pPr>
    </w:p>
    <w:p w:rsidR="00644CBD" w:rsidRPr="00644CBD" w:rsidRDefault="00644CBD" w:rsidP="00644CBD">
      <w:pPr>
        <w:shd w:val="clear" w:color="auto" w:fill="FFFFFF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 xml:space="preserve">Rodzaje projektów podlegających dofinansowaniu </w:t>
      </w:r>
    </w:p>
    <w:p w:rsidR="000D3C5A" w:rsidRPr="00644CBD" w:rsidRDefault="000D3C5A" w:rsidP="000D3C5A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W ramach Etapu I działania 1.4 POPW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dofinansowanie mogą uzyskać projekty obejmujące przeprowadzenie audytu wzorniczego oraz opracowanie strategii wzorniczej.</w:t>
      </w:r>
    </w:p>
    <w:p w:rsidR="00644CBD" w:rsidRPr="00644CBD" w:rsidRDefault="00644CBD" w:rsidP="00644CBD">
      <w:pPr>
        <w:shd w:val="clear" w:color="auto" w:fill="FFFFFF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>Rodzaje kosztów kwalifikujących się do dofinansowania</w:t>
      </w:r>
    </w:p>
    <w:p w:rsidR="00644CBD" w:rsidRPr="00644CBD" w:rsidRDefault="000D3C5A" w:rsidP="000D3C5A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Koszty kwalifikowalne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obejmują koszty usług doradczych świadczonych przez doradców zewnętrznych związanych z przeprowadzeniem audytu wzorniczego i opracowaniem strategii wzorniczej</w:t>
      </w:r>
      <w:r w:rsidR="00C319A8" w:rsidRPr="00644CBD">
        <w:rPr>
          <w:rFonts w:asciiTheme="minorHAnsi" w:hAnsiTheme="minorHAnsi"/>
          <w:color w:val="262625"/>
          <w:sz w:val="22"/>
          <w:szCs w:val="22"/>
        </w:rPr>
        <w:t>.</w:t>
      </w:r>
    </w:p>
    <w:p w:rsidR="00644CBD" w:rsidRPr="00644CBD" w:rsidRDefault="00644CBD" w:rsidP="00644CBD">
      <w:pPr>
        <w:shd w:val="clear" w:color="auto" w:fill="FFFFFF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>Rodzaje podmiotów mogących ubiegać się o dofinansowanie</w:t>
      </w:r>
    </w:p>
    <w:p w:rsidR="000D3C5A" w:rsidRPr="00644CBD" w:rsidRDefault="000D3C5A" w:rsidP="000D3C5A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O dofinansowanie mogą ubiegać się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wyłącznie podmioty spełniające kryteria mikroprzedsiębiorcy, małego lub średniego przedsiębiorcy</w:t>
      </w:r>
      <w:r w:rsidRPr="00644CBD">
        <w:rPr>
          <w:rFonts w:asciiTheme="minorHAnsi" w:hAnsiTheme="minorHAnsi"/>
          <w:color w:val="262625"/>
          <w:sz w:val="22"/>
          <w:szCs w:val="22"/>
          <w:vertAlign w:val="superscript"/>
        </w:rPr>
        <w:t>2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prowadzące działalność gospodarczą na terytorium Polski Wschodniej.</w:t>
      </w:r>
    </w:p>
    <w:p w:rsidR="00644CBD" w:rsidRPr="00644CBD" w:rsidRDefault="00644CBD" w:rsidP="00644CBD">
      <w:pPr>
        <w:shd w:val="clear" w:color="auto" w:fill="FFFFFF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>Budżet konkursu i poziom dofinansowania projektów w konkursie</w:t>
      </w:r>
    </w:p>
    <w:p w:rsidR="000D3C5A" w:rsidRPr="00644CBD" w:rsidRDefault="000D3C5A" w:rsidP="000D3C5A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Kwota przeznaczona na dofinansowanie projektów w konkursie wynosi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5 000 000,00 zł.</w:t>
      </w:r>
    </w:p>
    <w:p w:rsidR="000D3C5A" w:rsidRPr="00644CBD" w:rsidRDefault="000D3C5A" w:rsidP="000D3C5A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Maksymalna kwota dofinansowania projektu wynosi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100</w:t>
      </w:r>
      <w:r w:rsidR="00241202" w:rsidRPr="00644CBD">
        <w:rPr>
          <w:rFonts w:asciiTheme="minorHAnsi" w:hAnsiTheme="minorHAnsi"/>
          <w:color w:val="262625"/>
          <w:sz w:val="22"/>
          <w:szCs w:val="22"/>
        </w:rPr>
        <w:t> </w:t>
      </w:r>
      <w:r w:rsidRPr="00644CBD">
        <w:rPr>
          <w:rFonts w:asciiTheme="minorHAnsi" w:hAnsiTheme="minorHAnsi"/>
          <w:color w:val="262625"/>
          <w:sz w:val="22"/>
          <w:szCs w:val="22"/>
        </w:rPr>
        <w:t>000</w:t>
      </w:r>
      <w:r w:rsidR="00241202" w:rsidRPr="00644CBD">
        <w:rPr>
          <w:rFonts w:asciiTheme="minorHAnsi" w:hAnsiTheme="minorHAnsi"/>
          <w:color w:val="262625"/>
          <w:sz w:val="22"/>
          <w:szCs w:val="22"/>
        </w:rPr>
        <w:t>,00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zł.</w:t>
      </w:r>
    </w:p>
    <w:p w:rsidR="000D3C5A" w:rsidRPr="00644CBD" w:rsidRDefault="000D3C5A" w:rsidP="000D3C5A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b/>
          <w:bCs/>
          <w:color w:val="262625"/>
          <w:sz w:val="22"/>
          <w:szCs w:val="22"/>
        </w:rPr>
        <w:t>Maksymalna intensywność dofinansowania projektu wynosi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85% kosztów kwalifikowalnych.</w:t>
      </w:r>
    </w:p>
    <w:p w:rsidR="00644CBD" w:rsidRPr="00644CBD" w:rsidRDefault="00644CBD" w:rsidP="00644CBD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lastRenderedPageBreak/>
        <w:t xml:space="preserve">Dofinansowanie w ramach Etapu I stanowi pomoc </w:t>
      </w:r>
      <w:r w:rsidRPr="00644CBD">
        <w:rPr>
          <w:rFonts w:asciiTheme="minorHAnsi" w:hAnsiTheme="minorHAnsi"/>
          <w:i/>
          <w:iCs/>
          <w:color w:val="262625"/>
          <w:sz w:val="22"/>
          <w:szCs w:val="22"/>
        </w:rPr>
        <w:t>de minimis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, udzielaną zgodnie z rozporządzeniem KE nr 1407/2013 z dnia 18 grudnia 2013 r. w sprawie stosowania art. 107 i 108 Traktatu o funkcjonowaniu Unii Europejskiej do pomocy </w:t>
      </w:r>
      <w:r w:rsidRPr="00644CBD">
        <w:rPr>
          <w:rFonts w:asciiTheme="minorHAnsi" w:hAnsiTheme="minorHAnsi"/>
          <w:i/>
          <w:color w:val="262625"/>
          <w:sz w:val="22"/>
          <w:szCs w:val="22"/>
        </w:rPr>
        <w:t>de minimis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(Dz. Urz. UE L 352 z 24.12.2013, str. 1).</w:t>
      </w:r>
    </w:p>
    <w:p w:rsidR="00644CBD" w:rsidRPr="00644CBD" w:rsidRDefault="00644CBD" w:rsidP="000D3C5A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</w:p>
    <w:p w:rsidR="00644CBD" w:rsidRPr="00644CBD" w:rsidRDefault="00644CBD" w:rsidP="00644C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44CBD">
        <w:rPr>
          <w:rFonts w:asciiTheme="minorHAnsi" w:hAnsiTheme="minorHAnsi"/>
          <w:b/>
          <w:sz w:val="22"/>
          <w:szCs w:val="22"/>
        </w:rPr>
        <w:t>Forma pomocy</w:t>
      </w:r>
    </w:p>
    <w:p w:rsidR="00CE362B" w:rsidRPr="00644CBD" w:rsidRDefault="00CE362B" w:rsidP="00CE362B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>Pomoc finansowa w ramach działania 1.4 I etap jest udzielana w formie bezzwrotnego wsparcia finansowego.</w:t>
      </w:r>
    </w:p>
    <w:p w:rsidR="00644CBD" w:rsidRPr="00644CBD" w:rsidRDefault="00644CBD" w:rsidP="00CE362B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b/>
          <w:color w:val="262625"/>
          <w:sz w:val="22"/>
          <w:szCs w:val="22"/>
        </w:rPr>
      </w:pPr>
    </w:p>
    <w:p w:rsidR="00644CBD" w:rsidRPr="00644CBD" w:rsidRDefault="00644CBD" w:rsidP="00644CBD">
      <w:pPr>
        <w:shd w:val="clear" w:color="auto" w:fill="FFFFFF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CBD">
        <w:rPr>
          <w:rFonts w:asciiTheme="minorHAnsi" w:hAnsiTheme="minorHAnsi" w:cstheme="minorHAnsi"/>
          <w:b/>
          <w:sz w:val="22"/>
          <w:szCs w:val="22"/>
        </w:rPr>
        <w:t xml:space="preserve">Informacje oraz pełna dokumentacja dotycząca konkursu </w:t>
      </w:r>
    </w:p>
    <w:p w:rsidR="00644CBD" w:rsidRPr="00644CBD" w:rsidRDefault="00644CBD" w:rsidP="00644CBD">
      <w:pPr>
        <w:shd w:val="clear" w:color="auto" w:fill="FFFFFF"/>
        <w:spacing w:after="120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</w:rPr>
        <w:t xml:space="preserve">Pytania dotyczące konkursu można zadawać za pośrednictwem formularza kontaktowego dostępnego na </w:t>
      </w:r>
      <w:hyperlink r:id="rId8" w:history="1">
        <w:r w:rsidRPr="00644CBD">
          <w:rPr>
            <w:rStyle w:val="Hipercze"/>
            <w:rFonts w:asciiTheme="minorHAnsi" w:hAnsiTheme="minorHAnsi"/>
            <w:sz w:val="22"/>
            <w:szCs w:val="22"/>
          </w:rPr>
          <w:t>stronie internetowej PARP</w:t>
        </w:r>
      </w:hyperlink>
      <w:r w:rsidRPr="00644CBD">
        <w:rPr>
          <w:rFonts w:asciiTheme="minorHAnsi" w:hAnsiTheme="minorHAnsi"/>
          <w:color w:val="262625"/>
          <w:sz w:val="22"/>
          <w:szCs w:val="22"/>
        </w:rPr>
        <w:t xml:space="preserve">  lub telefonicznie pod numerami 22 432 89 91-93.</w:t>
      </w:r>
    </w:p>
    <w:p w:rsidR="00644CBD" w:rsidRPr="00644CBD" w:rsidRDefault="00644CBD" w:rsidP="00644CB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44CBD">
        <w:rPr>
          <w:rFonts w:asciiTheme="minorHAnsi" w:hAnsiTheme="minorHAnsi"/>
          <w:sz w:val="22"/>
          <w:szCs w:val="22"/>
        </w:rPr>
        <w:t xml:space="preserve">Pełna dokumentacja dotycząca konkursu dla działania 1.4 POPW, w tym regulamin konkursu, znajduje się na stronie internetowej PARP: </w:t>
      </w:r>
      <w:bookmarkStart w:id="0" w:name="_GoBack"/>
      <w:r w:rsidR="009F1B57">
        <w:fldChar w:fldCharType="begin"/>
      </w:r>
      <w:r w:rsidR="009F1B57">
        <w:instrText xml:space="preserve"> HYPERLINK "https://popw.parp.gov.pl/wzor-na-konkurencje" </w:instrText>
      </w:r>
      <w:r w:rsidR="009F1B57">
        <w:fldChar w:fldCharType="separate"/>
      </w:r>
      <w:r w:rsidRPr="00644CBD">
        <w:rPr>
          <w:rStyle w:val="Hipercze"/>
          <w:rFonts w:asciiTheme="minorHAnsi" w:eastAsia="Calibri" w:hAnsiTheme="minorHAnsi"/>
          <w:sz w:val="22"/>
          <w:szCs w:val="22"/>
          <w:lang w:eastAsia="en-US"/>
        </w:rPr>
        <w:t>https://popw.parp.gov.pl/wzor-na-konkurencje</w:t>
      </w:r>
      <w:r w:rsidR="009F1B57">
        <w:rPr>
          <w:rStyle w:val="Hipercze"/>
          <w:rFonts w:asciiTheme="minorHAnsi" w:eastAsia="Calibri" w:hAnsiTheme="minorHAnsi"/>
          <w:sz w:val="22"/>
          <w:szCs w:val="22"/>
          <w:lang w:eastAsia="en-US"/>
        </w:rPr>
        <w:fldChar w:fldCharType="end"/>
      </w:r>
      <w:bookmarkEnd w:id="0"/>
    </w:p>
    <w:p w:rsidR="00644CBD" w:rsidRPr="00644CBD" w:rsidRDefault="00644CBD" w:rsidP="00644CB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44CBD">
        <w:rPr>
          <w:rFonts w:asciiTheme="minorHAnsi" w:hAnsiTheme="minorHAnsi"/>
          <w:sz w:val="22"/>
          <w:szCs w:val="22"/>
        </w:rPr>
        <w:t>Szczegółowe informacje na temat reguł wyboru projektów oraz zasad przeprowadzania konkursu znajdują się w regulaminie konkursu wraz z załącznikami.</w:t>
      </w:r>
    </w:p>
    <w:p w:rsidR="000D3C5A" w:rsidRPr="00644CBD" w:rsidRDefault="009F1B57" w:rsidP="000D3C5A">
      <w:pPr>
        <w:shd w:val="clear" w:color="auto" w:fill="FFFFFF"/>
        <w:spacing w:before="270" w:after="270" w:line="270" w:lineRule="atLeast"/>
        <w:rPr>
          <w:rFonts w:asciiTheme="minorHAnsi" w:hAnsiTheme="minorHAnsi"/>
          <w:color w:val="262625"/>
          <w:sz w:val="22"/>
          <w:szCs w:val="22"/>
        </w:rPr>
      </w:pPr>
      <w:r>
        <w:rPr>
          <w:rFonts w:asciiTheme="minorHAnsi" w:hAnsiTheme="minorHAnsi"/>
          <w:color w:val="262625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D3C5A" w:rsidRPr="00644CBD" w:rsidRDefault="000D3C5A" w:rsidP="000D3C5A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262625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  <w:vertAlign w:val="superscript"/>
        </w:rPr>
        <w:t xml:space="preserve">1 </w:t>
      </w:r>
      <w:r w:rsidRPr="00644CBD">
        <w:rPr>
          <w:rFonts w:asciiTheme="minorHAnsi" w:hAnsiTheme="minorHAnsi"/>
          <w:color w:val="262625"/>
          <w:sz w:val="22"/>
          <w:szCs w:val="22"/>
        </w:rPr>
        <w:t>link do Generatora Wniosków będzie aktywny od 1</w:t>
      </w:r>
      <w:r w:rsidR="00AC1FF4">
        <w:rPr>
          <w:rFonts w:asciiTheme="minorHAnsi" w:hAnsiTheme="minorHAnsi"/>
          <w:color w:val="262625"/>
          <w:sz w:val="22"/>
          <w:szCs w:val="22"/>
        </w:rPr>
        <w:t>2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września 201</w:t>
      </w:r>
      <w:r w:rsidR="00AC1FF4">
        <w:rPr>
          <w:rFonts w:asciiTheme="minorHAnsi" w:hAnsiTheme="minorHAnsi"/>
          <w:color w:val="262625"/>
          <w:sz w:val="22"/>
          <w:szCs w:val="22"/>
        </w:rPr>
        <w:t>8</w:t>
      </w:r>
      <w:r w:rsidRPr="00644CBD">
        <w:rPr>
          <w:rFonts w:asciiTheme="minorHAnsi" w:hAnsiTheme="minorHAnsi"/>
          <w:color w:val="262625"/>
          <w:sz w:val="22"/>
          <w:szCs w:val="22"/>
        </w:rPr>
        <w:t xml:space="preserve"> r.</w:t>
      </w:r>
    </w:p>
    <w:p w:rsidR="004C5978" w:rsidRPr="00644CBD" w:rsidRDefault="000D3C5A" w:rsidP="00C319A8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sz w:val="22"/>
          <w:szCs w:val="22"/>
        </w:rPr>
      </w:pPr>
      <w:r w:rsidRPr="00644CBD">
        <w:rPr>
          <w:rFonts w:asciiTheme="minorHAnsi" w:hAnsiTheme="minorHAnsi"/>
          <w:color w:val="262625"/>
          <w:sz w:val="22"/>
          <w:szCs w:val="22"/>
          <w:vertAlign w:val="superscript"/>
        </w:rPr>
        <w:t xml:space="preserve">2 </w:t>
      </w:r>
      <w:r w:rsidRPr="00644CBD">
        <w:rPr>
          <w:rFonts w:asciiTheme="minorHAnsi" w:hAnsiTheme="minorHAnsi"/>
          <w:color w:val="262625"/>
          <w:sz w:val="22"/>
          <w:szCs w:val="22"/>
        </w:rPr>
        <w:t>określone w załączniku nr 1 do rozporządzenia Komisji (UE) Nr 651/2014 r. z dnia 17 czerwca 2014</w:t>
      </w:r>
      <w:r w:rsidR="001705EC" w:rsidRPr="00644CBD">
        <w:rPr>
          <w:rFonts w:asciiTheme="minorHAnsi" w:hAnsiTheme="minorHAnsi"/>
          <w:color w:val="262625"/>
          <w:sz w:val="22"/>
          <w:szCs w:val="22"/>
        </w:rPr>
        <w:t xml:space="preserve"> </w:t>
      </w:r>
      <w:r w:rsidRPr="00644CBD">
        <w:rPr>
          <w:rFonts w:asciiTheme="minorHAnsi" w:hAnsiTheme="minorHAnsi"/>
          <w:color w:val="262625"/>
          <w:sz w:val="22"/>
          <w:szCs w:val="22"/>
        </w:rPr>
        <w:t>r. uznającego niektóre rodzaje pomocy za zgodne z rynkiem wewnętrznym w zastosowaniu art. 107 i 108 Traktatu (Dz. Urz. UE L 187 z 26.06.2014, str. 1</w:t>
      </w:r>
      <w:r w:rsidR="00C1006D">
        <w:rPr>
          <w:rFonts w:asciiTheme="minorHAnsi" w:hAnsiTheme="minorHAnsi"/>
          <w:color w:val="262625"/>
          <w:sz w:val="22"/>
          <w:szCs w:val="22"/>
        </w:rPr>
        <w:t xml:space="preserve">, </w:t>
      </w:r>
      <w:proofErr w:type="spellStart"/>
      <w:r w:rsidR="00C1006D">
        <w:rPr>
          <w:rFonts w:asciiTheme="minorHAnsi" w:hAnsiTheme="minorHAnsi"/>
          <w:color w:val="262625"/>
          <w:sz w:val="22"/>
          <w:szCs w:val="22"/>
        </w:rPr>
        <w:t>późn</w:t>
      </w:r>
      <w:proofErr w:type="spellEnd"/>
      <w:r w:rsidR="00C1006D">
        <w:rPr>
          <w:rFonts w:asciiTheme="minorHAnsi" w:hAnsiTheme="minorHAnsi"/>
          <w:color w:val="262625"/>
          <w:sz w:val="22"/>
          <w:szCs w:val="22"/>
        </w:rPr>
        <w:t>. zm.</w:t>
      </w:r>
      <w:r w:rsidRPr="00644CBD">
        <w:rPr>
          <w:rFonts w:asciiTheme="minorHAnsi" w:hAnsiTheme="minorHAnsi"/>
          <w:color w:val="262625"/>
          <w:sz w:val="22"/>
          <w:szCs w:val="22"/>
        </w:rPr>
        <w:t>).</w:t>
      </w:r>
    </w:p>
    <w:sectPr w:rsidR="004C5978" w:rsidRPr="00644CBD" w:rsidSect="00C319A8">
      <w:head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45" w:rsidRDefault="000A6E45" w:rsidP="000A6E45">
      <w:r>
        <w:separator/>
      </w:r>
    </w:p>
  </w:endnote>
  <w:endnote w:type="continuationSeparator" w:id="0">
    <w:p w:rsidR="000A6E45" w:rsidRDefault="000A6E45" w:rsidP="000A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45" w:rsidRDefault="000A6E45" w:rsidP="000A6E45">
      <w:r>
        <w:separator/>
      </w:r>
    </w:p>
  </w:footnote>
  <w:footnote w:type="continuationSeparator" w:id="0">
    <w:p w:rsidR="000A6E45" w:rsidRDefault="000A6E45" w:rsidP="000A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45" w:rsidRDefault="000A6E45">
    <w:pPr>
      <w:pStyle w:val="Nagwek"/>
    </w:pPr>
    <w:r w:rsidRPr="006A69D6">
      <w:rPr>
        <w:rFonts w:asciiTheme="minorHAnsi" w:hAnsiTheme="minorHAnsi"/>
        <w:noProof/>
      </w:rPr>
      <w:drawing>
        <wp:inline distT="0" distB="0" distL="0" distR="0" wp14:anchorId="41DA349F" wp14:editId="6B219592">
          <wp:extent cx="5669280" cy="614172"/>
          <wp:effectExtent l="0" t="0" r="7620" b="0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E45" w:rsidRDefault="000A6E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A"/>
    <w:rsid w:val="000A6E45"/>
    <w:rsid w:val="000B5F7A"/>
    <w:rsid w:val="000D3C5A"/>
    <w:rsid w:val="001705EC"/>
    <w:rsid w:val="001D3CDC"/>
    <w:rsid w:val="001E14F1"/>
    <w:rsid w:val="00241202"/>
    <w:rsid w:val="002756D6"/>
    <w:rsid w:val="002A07EE"/>
    <w:rsid w:val="002E441A"/>
    <w:rsid w:val="003B12BB"/>
    <w:rsid w:val="004F4CE7"/>
    <w:rsid w:val="004F5BB5"/>
    <w:rsid w:val="00596C62"/>
    <w:rsid w:val="005F7FD3"/>
    <w:rsid w:val="006208C1"/>
    <w:rsid w:val="006301F3"/>
    <w:rsid w:val="00644CBD"/>
    <w:rsid w:val="006B2E57"/>
    <w:rsid w:val="006E4738"/>
    <w:rsid w:val="007C51FC"/>
    <w:rsid w:val="0081153E"/>
    <w:rsid w:val="008124DB"/>
    <w:rsid w:val="008A4E48"/>
    <w:rsid w:val="00913A0A"/>
    <w:rsid w:val="009A1883"/>
    <w:rsid w:val="009F1B57"/>
    <w:rsid w:val="00A02902"/>
    <w:rsid w:val="00AA06AD"/>
    <w:rsid w:val="00AA2663"/>
    <w:rsid w:val="00AC1FF4"/>
    <w:rsid w:val="00AC5AEB"/>
    <w:rsid w:val="00BA7DB4"/>
    <w:rsid w:val="00C1006D"/>
    <w:rsid w:val="00C319A8"/>
    <w:rsid w:val="00CC6B8B"/>
    <w:rsid w:val="00CE362B"/>
    <w:rsid w:val="00D27D45"/>
    <w:rsid w:val="00DE4838"/>
    <w:rsid w:val="00E704D3"/>
    <w:rsid w:val="00EF7508"/>
    <w:rsid w:val="00F835D1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7ED736-189E-42B8-A446-96831F7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  <w:rPr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3C5A"/>
    <w:pPr>
      <w:spacing w:before="180" w:after="180" w:line="450" w:lineRule="atLeast"/>
      <w:outlineLvl w:val="1"/>
    </w:pPr>
    <w:rPr>
      <w:rFonts w:ascii="Droid Sans" w:hAnsi="Droid Sans"/>
      <w:sz w:val="42"/>
      <w:szCs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C5A"/>
    <w:rPr>
      <w:rFonts w:ascii="Droid Sans" w:hAnsi="Droid Sans"/>
      <w:sz w:val="42"/>
      <w:szCs w:val="4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3C5A"/>
    <w:rPr>
      <w:strike w:val="0"/>
      <w:dstrike w:val="0"/>
      <w:color w:val="484894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0D3C5A"/>
    <w:rPr>
      <w:i/>
      <w:iCs/>
    </w:rPr>
  </w:style>
  <w:style w:type="character" w:styleId="Pogrubienie">
    <w:name w:val="Strong"/>
    <w:basedOn w:val="Domylnaczcionkaakapitu"/>
    <w:uiPriority w:val="22"/>
    <w:qFormat/>
    <w:rsid w:val="000D3C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C5A"/>
    <w:pPr>
      <w:spacing w:after="135"/>
    </w:pPr>
    <w:rPr>
      <w:rFonts w:ascii="Times New Roman" w:hAnsi="Times New Roman"/>
      <w:sz w:val="24"/>
      <w:szCs w:val="24"/>
    </w:rPr>
  </w:style>
  <w:style w:type="character" w:customStyle="1" w:styleId="trescsiwy">
    <w:name w:val="tresc_siwy"/>
    <w:basedOn w:val="Domylnaczcionkaakapitu"/>
    <w:rsid w:val="000D3C5A"/>
  </w:style>
  <w:style w:type="paragraph" w:styleId="Tekstdymka">
    <w:name w:val="Balloon Text"/>
    <w:basedOn w:val="Normalny"/>
    <w:link w:val="TekstdymkaZnak"/>
    <w:uiPriority w:val="99"/>
    <w:semiHidden/>
    <w:unhideWhenUsed/>
    <w:rsid w:val="00C31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9A8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738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738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E45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E45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150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7700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6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w.parp.gov.pl/wdrazanie-innowacji-przez-m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i1420.parp.gov.pl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EA41-FAE5-432A-8246-AB7833FD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2016-07-29T10:59:00Z</cp:lastPrinted>
  <dcterms:created xsi:type="dcterms:W3CDTF">2018-05-25T09:52:00Z</dcterms:created>
  <dcterms:modified xsi:type="dcterms:W3CDTF">2018-05-28T07:34:00Z</dcterms:modified>
</cp:coreProperties>
</file>