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354" w:rsidRPr="00502354" w:rsidRDefault="00502354" w:rsidP="00502354">
      <w:pPr>
        <w:pStyle w:val="Default"/>
        <w:ind w:left="5664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502354">
        <w:rPr>
          <w:rFonts w:ascii="Arial" w:hAnsi="Arial" w:cs="Arial"/>
          <w:bCs/>
          <w:sz w:val="22"/>
          <w:szCs w:val="22"/>
        </w:rPr>
        <w:t>Załącznik nr 12 do umowy</w:t>
      </w:r>
    </w:p>
    <w:p w:rsidR="00502354" w:rsidRDefault="00502354" w:rsidP="0050235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02354" w:rsidRDefault="00502354" w:rsidP="00502354">
      <w:pPr>
        <w:pStyle w:val="Default"/>
        <w:rPr>
          <w:rFonts w:ascii="Arial" w:hAnsi="Arial" w:cs="Arial"/>
          <w:b/>
          <w:bCs/>
        </w:rPr>
      </w:pPr>
      <w:r w:rsidRPr="00502354">
        <w:rPr>
          <w:rFonts w:ascii="Arial" w:hAnsi="Arial" w:cs="Arial"/>
          <w:b/>
          <w:bCs/>
        </w:rPr>
        <w:t xml:space="preserve">Wykaz wydatków kwalifikowalnych </w:t>
      </w:r>
    </w:p>
    <w:p w:rsidR="00502354" w:rsidRPr="00502354" w:rsidRDefault="00502354" w:rsidP="00502354">
      <w:pPr>
        <w:pStyle w:val="Default"/>
        <w:rPr>
          <w:rFonts w:ascii="Arial" w:hAnsi="Arial" w:cs="Arial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08"/>
      </w:tblGrid>
      <w:tr w:rsidR="00502354" w:rsidRPr="00502354" w:rsidTr="00502354">
        <w:trPr>
          <w:trHeight w:val="134"/>
        </w:trPr>
        <w:tc>
          <w:tcPr>
            <w:tcW w:w="8508" w:type="dxa"/>
          </w:tcPr>
          <w:p w:rsidR="00502354" w:rsidRPr="00502354" w:rsidRDefault="00502354" w:rsidP="00502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DZIAŁANIE 1.4 </w:t>
            </w:r>
            <w:r w:rsidRPr="0050235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WZÓR NA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K</w:t>
            </w:r>
            <w:r w:rsidRPr="0050235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ONKURENCJĘ </w:t>
            </w:r>
          </w:p>
        </w:tc>
      </w:tr>
    </w:tbl>
    <w:p w:rsidR="00502354" w:rsidRDefault="00502354" w:rsidP="00502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02354" w:rsidRPr="00502354" w:rsidRDefault="00502354" w:rsidP="00502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02354">
        <w:rPr>
          <w:rFonts w:ascii="Arial" w:hAnsi="Arial" w:cs="Arial"/>
          <w:color w:val="000000"/>
          <w:sz w:val="24"/>
          <w:szCs w:val="24"/>
        </w:rPr>
        <w:t xml:space="preserve">Do kosztów kwalifikowalnych zalicza się: </w:t>
      </w:r>
    </w:p>
    <w:p w:rsidR="00502354" w:rsidRPr="00502354" w:rsidRDefault="00391C71" w:rsidP="00502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W ramach I</w:t>
      </w:r>
      <w:r w:rsidR="00502354" w:rsidRPr="00502354">
        <w:rPr>
          <w:rFonts w:ascii="Arial" w:hAnsi="Arial" w:cs="Arial"/>
          <w:b/>
          <w:bCs/>
          <w:color w:val="000000"/>
          <w:sz w:val="24"/>
          <w:szCs w:val="24"/>
        </w:rPr>
        <w:t xml:space="preserve"> Etapu: </w:t>
      </w:r>
    </w:p>
    <w:p w:rsidR="00502354" w:rsidRPr="00391C71" w:rsidRDefault="00502354" w:rsidP="00391C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91C71">
        <w:rPr>
          <w:rFonts w:ascii="Arial" w:hAnsi="Arial" w:cs="Arial"/>
          <w:color w:val="000000"/>
          <w:sz w:val="24"/>
          <w:szCs w:val="24"/>
        </w:rPr>
        <w:t>koszty usług doradczych świadczonych przez doradców zewnętrznych związanyc</w:t>
      </w:r>
      <w:r w:rsidR="00391C71" w:rsidRPr="00391C71">
        <w:rPr>
          <w:rFonts w:ascii="Arial" w:hAnsi="Arial" w:cs="Arial"/>
          <w:color w:val="000000"/>
          <w:sz w:val="24"/>
          <w:szCs w:val="24"/>
        </w:rPr>
        <w:t>h z przeprowadzeniem audytu wzorniczego i opracowaniem strategii wzorniczej.</w:t>
      </w:r>
    </w:p>
    <w:p w:rsidR="00391C71" w:rsidRPr="00391C71" w:rsidRDefault="00391C71" w:rsidP="00391C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391C71" w:rsidRPr="00391C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354" w:rsidRDefault="00502354" w:rsidP="00502354">
      <w:pPr>
        <w:spacing w:after="0" w:line="240" w:lineRule="auto"/>
      </w:pPr>
      <w:r>
        <w:separator/>
      </w:r>
    </w:p>
  </w:endnote>
  <w:endnote w:type="continuationSeparator" w:id="0">
    <w:p w:rsidR="00502354" w:rsidRDefault="00502354" w:rsidP="0050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354" w:rsidRDefault="00502354" w:rsidP="00502354">
      <w:pPr>
        <w:spacing w:after="0" w:line="240" w:lineRule="auto"/>
      </w:pPr>
      <w:r>
        <w:separator/>
      </w:r>
    </w:p>
  </w:footnote>
  <w:footnote w:type="continuationSeparator" w:id="0">
    <w:p w:rsidR="00502354" w:rsidRDefault="00502354" w:rsidP="00502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354" w:rsidRDefault="00F51800" w:rsidP="00502354">
    <w:pPr>
      <w:pStyle w:val="Nagwek"/>
    </w:pPr>
    <w:r>
      <w:rPr>
        <w:noProof/>
        <w:lang w:eastAsia="pl-PL"/>
      </w:rPr>
      <w:drawing>
        <wp:inline distT="0" distB="0" distL="0" distR="0" wp14:anchorId="720B2C3D" wp14:editId="31AD2143">
          <wp:extent cx="5760720" cy="621665"/>
          <wp:effectExtent l="0" t="0" r="0" b="6985"/>
          <wp:docPr id="2" name="Obraz 2" descr="http://intranet/SiteCollectionImages/Ksiega-Znaku-PARP-Grupa-PFR/Pasek-z-logami/POP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://intranet/SiteCollectionImages/Ksiega-Znaku-PARP-Grupa-PFR/Pasek-z-logami/POP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2354" w:rsidRDefault="005023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433BC"/>
    <w:multiLevelType w:val="hybridMultilevel"/>
    <w:tmpl w:val="2CE6CABA"/>
    <w:lvl w:ilvl="0" w:tplc="017A1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55AB9"/>
    <w:multiLevelType w:val="hybridMultilevel"/>
    <w:tmpl w:val="70D046C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097E30"/>
    <w:multiLevelType w:val="hybridMultilevel"/>
    <w:tmpl w:val="951CD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D3B5B"/>
    <w:multiLevelType w:val="hybridMultilevel"/>
    <w:tmpl w:val="C1A8D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C2BE1"/>
    <w:multiLevelType w:val="hybridMultilevel"/>
    <w:tmpl w:val="00C4A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54"/>
    <w:rsid w:val="001D5E97"/>
    <w:rsid w:val="003017C9"/>
    <w:rsid w:val="00305986"/>
    <w:rsid w:val="00305A5C"/>
    <w:rsid w:val="00391C71"/>
    <w:rsid w:val="003F798F"/>
    <w:rsid w:val="004063BF"/>
    <w:rsid w:val="004B08BA"/>
    <w:rsid w:val="00502354"/>
    <w:rsid w:val="005A2032"/>
    <w:rsid w:val="005D5994"/>
    <w:rsid w:val="00652032"/>
    <w:rsid w:val="00680E90"/>
    <w:rsid w:val="006B2A1D"/>
    <w:rsid w:val="00E07C8B"/>
    <w:rsid w:val="00EF2701"/>
    <w:rsid w:val="00F5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4C1CE-C174-492F-8258-FC16D8D7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23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02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354"/>
  </w:style>
  <w:style w:type="paragraph" w:styleId="Stopka">
    <w:name w:val="footer"/>
    <w:basedOn w:val="Normalny"/>
    <w:link w:val="StopkaZnak"/>
    <w:uiPriority w:val="99"/>
    <w:unhideWhenUsed/>
    <w:rsid w:val="00502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354"/>
  </w:style>
  <w:style w:type="paragraph" w:styleId="Akapitzlist">
    <w:name w:val="List Paragraph"/>
    <w:basedOn w:val="Normalny"/>
    <w:link w:val="AkapitzlistZnak"/>
    <w:uiPriority w:val="34"/>
    <w:qFormat/>
    <w:rsid w:val="005023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1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7C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1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7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7C9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80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Wójtowicz Izabela</dc:creator>
  <cp:lastModifiedBy>Karwat-Bury Monika</cp:lastModifiedBy>
  <cp:revision>2</cp:revision>
  <dcterms:created xsi:type="dcterms:W3CDTF">2018-05-08T07:24:00Z</dcterms:created>
  <dcterms:modified xsi:type="dcterms:W3CDTF">2018-05-08T07:24:00Z</dcterms:modified>
</cp:coreProperties>
</file>