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6A" w:rsidRPr="001F6E6A" w:rsidRDefault="001F6E6A" w:rsidP="001F6E6A">
      <w:pPr>
        <w:spacing w:line="276" w:lineRule="auto"/>
        <w:rPr>
          <w:rFonts w:cstheme="minorHAnsi"/>
          <w:b/>
          <w:sz w:val="24"/>
          <w:szCs w:val="24"/>
        </w:rPr>
      </w:pPr>
      <w:r w:rsidRPr="001F6E6A">
        <w:rPr>
          <w:rFonts w:cstheme="minorHAnsi"/>
          <w:b/>
          <w:sz w:val="24"/>
          <w:szCs w:val="24"/>
        </w:rPr>
        <w:t>LISTA OCENIONYCH PROJEKTÓW NR: 5/2019/2.3.2/Konkurs nr 3/2019</w:t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</w:p>
    <w:p w:rsidR="001F6E6A" w:rsidRPr="001F6E6A" w:rsidRDefault="001F6E6A" w:rsidP="001F6E6A">
      <w:pPr>
        <w:spacing w:line="276" w:lineRule="auto"/>
        <w:rPr>
          <w:rFonts w:cstheme="minorHAnsi"/>
          <w:b/>
          <w:sz w:val="24"/>
          <w:szCs w:val="24"/>
        </w:rPr>
      </w:pPr>
      <w:r w:rsidRPr="001F6E6A">
        <w:rPr>
          <w:rFonts w:cstheme="minorHAnsi"/>
          <w:b/>
          <w:sz w:val="24"/>
          <w:szCs w:val="24"/>
        </w:rPr>
        <w:t>Program Operacyjny Inteligentny Rozwój 2014-2020</w:t>
      </w:r>
      <w:r>
        <w:rPr>
          <w:rFonts w:cstheme="minorHAnsi"/>
          <w:b/>
          <w:sz w:val="24"/>
          <w:szCs w:val="24"/>
        </w:rPr>
        <w:t xml:space="preserve">, </w:t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</w:p>
    <w:p w:rsidR="001F6E6A" w:rsidRPr="001F6E6A" w:rsidRDefault="001F6E6A" w:rsidP="001F6E6A">
      <w:pPr>
        <w:spacing w:line="276" w:lineRule="auto"/>
        <w:rPr>
          <w:rFonts w:cstheme="minorHAnsi"/>
          <w:b/>
          <w:sz w:val="24"/>
          <w:szCs w:val="24"/>
        </w:rPr>
      </w:pPr>
      <w:r w:rsidRPr="001F6E6A">
        <w:rPr>
          <w:rFonts w:cstheme="minorHAnsi"/>
          <w:b/>
          <w:sz w:val="24"/>
          <w:szCs w:val="24"/>
        </w:rPr>
        <w:t>Działanie 2.3 Proinnowacyjne usługi dla przedsiębiorstw, poddziałanie 2.3.2 Bony na innowacje dla MŚP</w:t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</w:p>
    <w:p w:rsidR="001F6E6A" w:rsidRPr="001F6E6A" w:rsidRDefault="001F6E6A" w:rsidP="001F6E6A">
      <w:pPr>
        <w:spacing w:line="276" w:lineRule="auto"/>
        <w:rPr>
          <w:rFonts w:cstheme="minorHAnsi"/>
          <w:b/>
          <w:sz w:val="24"/>
          <w:szCs w:val="24"/>
        </w:rPr>
      </w:pPr>
      <w:r w:rsidRPr="001F6E6A">
        <w:rPr>
          <w:rFonts w:cstheme="minorHAnsi"/>
          <w:b/>
          <w:sz w:val="24"/>
          <w:szCs w:val="24"/>
        </w:rPr>
        <w:t>konkurs nr 3 rok 2019 (etap II inwestycyjny, konkurs ogólny)</w:t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</w:p>
    <w:p w:rsidR="001F6E6A" w:rsidRPr="001F6E6A" w:rsidRDefault="001F6E6A" w:rsidP="001F6E6A">
      <w:pPr>
        <w:spacing w:line="276" w:lineRule="auto"/>
        <w:rPr>
          <w:rFonts w:cstheme="minorHAnsi"/>
          <w:b/>
          <w:sz w:val="24"/>
          <w:szCs w:val="24"/>
        </w:rPr>
      </w:pPr>
      <w:r w:rsidRPr="001F6E6A">
        <w:rPr>
          <w:rFonts w:cstheme="minorHAnsi"/>
          <w:b/>
          <w:sz w:val="24"/>
          <w:szCs w:val="24"/>
        </w:rPr>
        <w:t>Nabór w ramach konkursu: 17 kwietnia 2019 r. - 30.12.2020 r.</w:t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</w:p>
    <w:p w:rsidR="00E810AF" w:rsidRPr="00771AC2" w:rsidRDefault="001F6E6A" w:rsidP="001F6E6A">
      <w:pPr>
        <w:spacing w:line="276" w:lineRule="auto"/>
        <w:rPr>
          <w:rFonts w:cstheme="minorHAnsi"/>
          <w:sz w:val="24"/>
          <w:szCs w:val="24"/>
        </w:rPr>
      </w:pPr>
      <w:r w:rsidRPr="001F6E6A">
        <w:rPr>
          <w:rFonts w:cstheme="minorHAnsi"/>
          <w:b/>
          <w:sz w:val="24"/>
          <w:szCs w:val="24"/>
        </w:rPr>
        <w:t>Nabór w ramach rundy 5 konkursu: 08.01.2020-08.03.2020</w:t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  <w:r w:rsidRPr="001F6E6A">
        <w:rPr>
          <w:rFonts w:cstheme="minorHAnsi"/>
          <w:b/>
          <w:sz w:val="24"/>
          <w:szCs w:val="24"/>
        </w:rPr>
        <w:tab/>
      </w:r>
    </w:p>
    <w:p w:rsidR="001F6E6A" w:rsidRDefault="001F6E6A" w:rsidP="00771AC2">
      <w:pPr>
        <w:spacing w:after="360" w:line="276" w:lineRule="auto"/>
        <w:rPr>
          <w:rFonts w:cstheme="minorHAnsi"/>
          <w:sz w:val="24"/>
          <w:szCs w:val="24"/>
        </w:rPr>
      </w:pPr>
    </w:p>
    <w:p w:rsidR="00E810AF" w:rsidRPr="00771AC2" w:rsidRDefault="00E810AF" w:rsidP="00771AC2">
      <w:pPr>
        <w:spacing w:after="360" w:line="276" w:lineRule="auto"/>
        <w:rPr>
          <w:rFonts w:cstheme="minorHAnsi"/>
          <w:sz w:val="24"/>
          <w:szCs w:val="24"/>
        </w:rPr>
      </w:pPr>
      <w:r w:rsidRPr="00771AC2">
        <w:rPr>
          <w:rFonts w:cstheme="minorHAnsi"/>
          <w:sz w:val="24"/>
          <w:szCs w:val="24"/>
        </w:rPr>
        <w:t>Projekty wybrane do dofinansowania</w:t>
      </w:r>
    </w:p>
    <w:p w:rsidR="00E810AF" w:rsidRPr="00771AC2" w:rsidRDefault="00E810AF" w:rsidP="00771AC2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</w:rPr>
      </w:pPr>
      <w:r w:rsidRPr="00771AC2">
        <w:rPr>
          <w:rFonts w:cstheme="minorHAnsi"/>
          <w:b/>
          <w:sz w:val="24"/>
          <w:szCs w:val="24"/>
        </w:rPr>
        <w:t>Projekty zlokalizowane w województwie mazowieckim</w:t>
      </w:r>
    </w:p>
    <w:p w:rsidR="001F6E6A" w:rsidRPr="00771AC2" w:rsidRDefault="00C7676F" w:rsidP="00771AC2">
      <w:pPr>
        <w:spacing w:line="276" w:lineRule="auto"/>
        <w:rPr>
          <w:rFonts w:cstheme="minorHAnsi"/>
          <w:sz w:val="24"/>
          <w:szCs w:val="24"/>
        </w:rPr>
      </w:pPr>
      <w:r w:rsidRPr="00771AC2">
        <w:rPr>
          <w:rFonts w:cstheme="minorHAnsi"/>
          <w:sz w:val="24"/>
          <w:szCs w:val="24"/>
        </w:rPr>
        <w:t xml:space="preserve">W województwie mazowieckim nie </w:t>
      </w:r>
      <w:r w:rsidR="00771AC2">
        <w:rPr>
          <w:rFonts w:cstheme="minorHAnsi"/>
          <w:sz w:val="24"/>
          <w:szCs w:val="24"/>
        </w:rPr>
        <w:t>rekomendowano projektów</w:t>
      </w:r>
      <w:r w:rsidRPr="00771AC2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917CDF" w:rsidRPr="00771AC2" w:rsidRDefault="00917CDF" w:rsidP="00771AC2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</w:rPr>
      </w:pPr>
      <w:r w:rsidRPr="00771AC2">
        <w:rPr>
          <w:rFonts w:cstheme="minorHAnsi"/>
          <w:b/>
          <w:sz w:val="24"/>
          <w:szCs w:val="24"/>
        </w:rPr>
        <w:t>Projekty zlokalizowane w województwie innym niż mazowieckie</w:t>
      </w:r>
    </w:p>
    <w:tbl>
      <w:tblPr>
        <w:tblW w:w="2027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3260"/>
        <w:gridCol w:w="1701"/>
        <w:gridCol w:w="1701"/>
        <w:gridCol w:w="1843"/>
        <w:gridCol w:w="1984"/>
        <w:gridCol w:w="2126"/>
        <w:gridCol w:w="2127"/>
      </w:tblGrid>
      <w:tr w:rsidR="00453D44" w:rsidRPr="00771AC2" w:rsidTr="000B67A6">
        <w:trPr>
          <w:trHeight w:val="17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771AC2" w:rsidRDefault="00453D44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A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771AC2" w:rsidRDefault="00453D44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A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771AC2" w:rsidRDefault="00453D44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A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771AC2" w:rsidRDefault="00453D44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A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771AC2" w:rsidRDefault="00453D44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A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Koszt całkowity projektu </w:t>
            </w:r>
          </w:p>
          <w:p w:rsidR="00453D44" w:rsidRPr="00771AC2" w:rsidRDefault="00453D44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A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771AC2" w:rsidRDefault="00453D44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A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Wnioskowana kwota dofinansowania </w:t>
            </w:r>
          </w:p>
          <w:p w:rsidR="00453D44" w:rsidRPr="00771AC2" w:rsidRDefault="00453D44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A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771AC2" w:rsidRDefault="00453D44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A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Rekomendowana kwota dofinansowania </w:t>
            </w:r>
          </w:p>
          <w:p w:rsidR="00453D44" w:rsidRPr="00771AC2" w:rsidRDefault="00453D44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A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771AC2" w:rsidRDefault="00453D44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A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Końcowa liczba przyznanych punktów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771AC2" w:rsidRDefault="00453D44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A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Wartość przyznana w ramach kryterium rozstrzygającego I stopnia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771AC2" w:rsidRDefault="00453D44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A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Wartość przyznana w ramach kryterium rozstrzygającego II stopnia</w:t>
            </w:r>
          </w:p>
        </w:tc>
      </w:tr>
      <w:tr w:rsidR="001F6E6A" w:rsidRPr="00771AC2" w:rsidTr="000B67A6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6A" w:rsidRPr="00C519D7" w:rsidRDefault="001F6E6A" w:rsidP="001F6E6A">
            <w:r w:rsidRPr="00C519D7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6A" w:rsidRPr="00C519D7" w:rsidRDefault="001F6E6A" w:rsidP="001F6E6A">
            <w:r w:rsidRPr="00C519D7">
              <w:t>POIR.02.03.02-32-0003/20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6A" w:rsidRPr="00C519D7" w:rsidRDefault="001F6E6A" w:rsidP="001F6E6A">
            <w:r w:rsidRPr="00C519D7">
              <w:t>PHU KONTAKT RAFAŁ GRYGLICKI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6A" w:rsidRPr="00C519D7" w:rsidRDefault="001F6E6A" w:rsidP="001F6E6A">
            <w:r w:rsidRPr="00C519D7">
              <w:t>Nowa oferta form do produkcji szczelnych opakowań polipropylenowych przeznaczonych do procesów pasteryzacji i sterylizacji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6A" w:rsidRPr="00C519D7" w:rsidRDefault="001F6E6A" w:rsidP="001F6E6A">
            <w:r w:rsidRPr="00C519D7">
              <w:t>984 000,00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6A" w:rsidRPr="00C519D7" w:rsidRDefault="001F6E6A" w:rsidP="001F6E6A">
            <w:r w:rsidRPr="00C519D7">
              <w:t>440 000,00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6A" w:rsidRPr="00C519D7" w:rsidRDefault="001F6E6A" w:rsidP="001F6E6A">
            <w:r w:rsidRPr="00C519D7">
              <w:t>440 000,00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6A" w:rsidRPr="00C519D7" w:rsidRDefault="001F6E6A" w:rsidP="001F6E6A">
            <w:r w:rsidRPr="00C519D7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6A" w:rsidRPr="00C519D7" w:rsidRDefault="001F6E6A" w:rsidP="001F6E6A">
            <w:r w:rsidRPr="00C519D7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6A" w:rsidRDefault="001F6E6A" w:rsidP="001F6E6A">
            <w:r w:rsidRPr="00C519D7">
              <w:t>13,7</w:t>
            </w:r>
          </w:p>
        </w:tc>
      </w:tr>
      <w:tr w:rsidR="001F6E6A" w:rsidRPr="00771AC2" w:rsidTr="00086659">
        <w:trPr>
          <w:trHeight w:val="945"/>
        </w:trPr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A" w:rsidRPr="00771AC2" w:rsidRDefault="001F6E6A" w:rsidP="001F6E6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A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6E6A" w:rsidRPr="00C519D7" w:rsidRDefault="001F6E6A" w:rsidP="001F6E6A">
            <w:r w:rsidRPr="00C519D7">
              <w:t>984 000,00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6E6A" w:rsidRPr="00C519D7" w:rsidRDefault="001F6E6A" w:rsidP="001F6E6A">
            <w:r w:rsidRPr="00C519D7">
              <w:t>440 000,00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6A" w:rsidRPr="00C519D7" w:rsidRDefault="001F6E6A" w:rsidP="001F6E6A">
            <w:r w:rsidRPr="00C519D7">
              <w:t>440 000,00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A" w:rsidRPr="00771AC2" w:rsidRDefault="001F6E6A" w:rsidP="001F6E6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A" w:rsidRPr="00771AC2" w:rsidRDefault="001F6E6A" w:rsidP="001F6E6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A" w:rsidRPr="00771AC2" w:rsidRDefault="001F6E6A" w:rsidP="001F6E6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E2FCB" w:rsidRPr="00771AC2" w:rsidRDefault="002E2FCB" w:rsidP="00771AC2">
      <w:pPr>
        <w:spacing w:line="276" w:lineRule="auto"/>
        <w:ind w:left="360"/>
        <w:rPr>
          <w:rFonts w:cstheme="minorHAnsi"/>
          <w:b/>
          <w:sz w:val="24"/>
          <w:szCs w:val="24"/>
        </w:rPr>
      </w:pPr>
    </w:p>
    <w:p w:rsidR="006C2485" w:rsidRPr="00771AC2" w:rsidRDefault="006C2485" w:rsidP="00771AC2">
      <w:pPr>
        <w:spacing w:line="276" w:lineRule="auto"/>
        <w:rPr>
          <w:rFonts w:cstheme="minorHAnsi"/>
          <w:b/>
          <w:sz w:val="24"/>
          <w:szCs w:val="24"/>
        </w:rPr>
      </w:pPr>
      <w:r w:rsidRPr="00771AC2">
        <w:rPr>
          <w:rFonts w:cstheme="minorHAnsi"/>
          <w:b/>
          <w:sz w:val="24"/>
          <w:szCs w:val="24"/>
        </w:rPr>
        <w:br w:type="page"/>
      </w:r>
    </w:p>
    <w:p w:rsidR="00917CDF" w:rsidRPr="00771AC2" w:rsidRDefault="00917CDF" w:rsidP="00771AC2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</w:rPr>
      </w:pPr>
      <w:r w:rsidRPr="00771AC2">
        <w:rPr>
          <w:rFonts w:cstheme="minorHAnsi"/>
          <w:b/>
          <w:sz w:val="24"/>
          <w:szCs w:val="24"/>
        </w:rPr>
        <w:lastRenderedPageBreak/>
        <w:t>Projekty razem (I+II)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</w:tblGrid>
      <w:tr w:rsidR="00917CDF" w:rsidRPr="00771AC2" w:rsidTr="006C2485">
        <w:trPr>
          <w:trHeight w:val="1755"/>
          <w:tblHeader/>
        </w:trPr>
        <w:tc>
          <w:tcPr>
            <w:tcW w:w="2263" w:type="dxa"/>
            <w:shd w:val="clear" w:color="000000" w:fill="D9D9D9"/>
            <w:vAlign w:val="center"/>
            <w:hideMark/>
          </w:tcPr>
          <w:p w:rsidR="00917CDF" w:rsidRPr="00771AC2" w:rsidRDefault="00917CDF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A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Koszt całkowity projektu </w:t>
            </w:r>
          </w:p>
          <w:p w:rsidR="00917CDF" w:rsidRPr="00771AC2" w:rsidRDefault="00917CDF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A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2694" w:type="dxa"/>
            <w:shd w:val="clear" w:color="000000" w:fill="D9D9D9"/>
            <w:vAlign w:val="center"/>
            <w:hideMark/>
          </w:tcPr>
          <w:p w:rsidR="00917CDF" w:rsidRPr="00771AC2" w:rsidRDefault="00917CDF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A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Wnioskowana kwota dofinansowania </w:t>
            </w:r>
          </w:p>
          <w:p w:rsidR="00917CDF" w:rsidRPr="00771AC2" w:rsidRDefault="00917CDF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A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917CDF" w:rsidRPr="00771AC2" w:rsidRDefault="00917CDF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A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Rekomendowana kwota dofinansowania </w:t>
            </w:r>
          </w:p>
          <w:p w:rsidR="00917CDF" w:rsidRPr="00771AC2" w:rsidRDefault="00917CDF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A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1F6E6A" w:rsidRPr="00771AC2" w:rsidTr="003B17C6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6E6A" w:rsidRPr="00C519D7" w:rsidRDefault="001F6E6A" w:rsidP="001F6E6A">
            <w:r w:rsidRPr="00C519D7">
              <w:t>984 000,00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6E6A" w:rsidRPr="00C519D7" w:rsidRDefault="001F6E6A" w:rsidP="001F6E6A">
            <w:r w:rsidRPr="00C519D7">
              <w:t>440 000,00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6A" w:rsidRPr="00C519D7" w:rsidRDefault="001F6E6A" w:rsidP="001F6E6A">
            <w:r w:rsidRPr="00C519D7">
              <w:t>440 000,00</w:t>
            </w:r>
          </w:p>
        </w:tc>
      </w:tr>
    </w:tbl>
    <w:p w:rsidR="00917CDF" w:rsidRPr="00771AC2" w:rsidRDefault="00917CDF" w:rsidP="00771AC2">
      <w:pPr>
        <w:spacing w:line="276" w:lineRule="auto"/>
        <w:rPr>
          <w:rFonts w:cstheme="minorHAnsi"/>
          <w:b/>
          <w:sz w:val="24"/>
          <w:szCs w:val="24"/>
        </w:rPr>
      </w:pPr>
    </w:p>
    <w:sectPr w:rsidR="00917CDF" w:rsidRPr="00771AC2" w:rsidSect="00F04627">
      <w:pgSz w:w="23814" w:h="16839" w:orient="landscape" w:code="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284F"/>
    <w:multiLevelType w:val="hybridMultilevel"/>
    <w:tmpl w:val="C9266EDC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9EC"/>
    <w:multiLevelType w:val="hybridMultilevel"/>
    <w:tmpl w:val="25081586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F"/>
    <w:rsid w:val="000B67A6"/>
    <w:rsid w:val="000F087C"/>
    <w:rsid w:val="00115F2D"/>
    <w:rsid w:val="001208EB"/>
    <w:rsid w:val="00156A75"/>
    <w:rsid w:val="001751F2"/>
    <w:rsid w:val="001F6E6A"/>
    <w:rsid w:val="002E2FCB"/>
    <w:rsid w:val="00354A98"/>
    <w:rsid w:val="00453D44"/>
    <w:rsid w:val="006C2485"/>
    <w:rsid w:val="00771AC2"/>
    <w:rsid w:val="00844CFE"/>
    <w:rsid w:val="00886EDE"/>
    <w:rsid w:val="008D6965"/>
    <w:rsid w:val="00917CDF"/>
    <w:rsid w:val="009557C6"/>
    <w:rsid w:val="009B7896"/>
    <w:rsid w:val="00C31E65"/>
    <w:rsid w:val="00C7676F"/>
    <w:rsid w:val="00CD787E"/>
    <w:rsid w:val="00D31A23"/>
    <w:rsid w:val="00D83889"/>
    <w:rsid w:val="00E13723"/>
    <w:rsid w:val="00E71D16"/>
    <w:rsid w:val="00E76BD9"/>
    <w:rsid w:val="00E810AF"/>
    <w:rsid w:val="00F0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C20C-88B6-4CDD-B2F9-B61E5A7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0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A6A4-B0FC-4664-9C17-64BEBE20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wybranych do dofinansowania - Design</vt:lpstr>
    </vt:vector>
  </TitlesOfParts>
  <Company>Polska Agencja Rozwoju Przedsiębiorczości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 - Design</dc:title>
  <dc:subject/>
  <dc:creator>Michał Więcek</dc:creator>
  <cp:keywords>PL, PARP</cp:keywords>
  <dc:description/>
  <cp:lastModifiedBy>Dunin Marianna</cp:lastModifiedBy>
  <cp:revision>20</cp:revision>
  <cp:lastPrinted>2019-08-19T11:41:00Z</cp:lastPrinted>
  <dcterms:created xsi:type="dcterms:W3CDTF">2019-07-05T15:11:00Z</dcterms:created>
  <dcterms:modified xsi:type="dcterms:W3CDTF">2020-05-29T13:50:00Z</dcterms:modified>
</cp:coreProperties>
</file>