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A405" w14:textId="766F1463" w:rsidR="00A04132" w:rsidRPr="00216D68" w:rsidRDefault="00A04132" w:rsidP="00000ED0">
      <w:pPr>
        <w:shd w:val="clear" w:color="auto" w:fill="FFFFFF"/>
        <w:spacing w:after="135" w:line="276" w:lineRule="auto"/>
        <w:ind w:right="111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EE68B9">
        <w:rPr>
          <w:noProof/>
          <w:sz w:val="20"/>
          <w:szCs w:val="20"/>
          <w:lang w:eastAsia="pl-PL"/>
        </w:rPr>
        <w:drawing>
          <wp:inline distT="0" distB="0" distL="0" distR="0" wp14:anchorId="7A593449" wp14:editId="22FBF008">
            <wp:extent cx="5761355" cy="628015"/>
            <wp:effectExtent l="0" t="0" r="0" b="635"/>
            <wp:docPr id="1" name="Obraz 1" descr="Logotypy: Fundusze Europejskie- Wiedza edukacja Rozwój, Rzeczpospolita Polska, PARP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61202" w14:textId="77777777" w:rsidR="001F0018" w:rsidRPr="009970E8" w:rsidRDefault="00790CDB" w:rsidP="00000ED0">
      <w:p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Polska Agencja Rozwoju Przedsiębiorczości (PARP)</w:t>
      </w:r>
    </w:p>
    <w:p w14:paraId="653DA76C" w14:textId="77777777" w:rsidR="000B14CD" w:rsidRPr="009970E8" w:rsidRDefault="00790CDB" w:rsidP="00000ED0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ul</w:t>
      </w:r>
      <w:proofErr w:type="gramEnd"/>
      <w:r w:rsidR="001F00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>. Pańska 81/83, 00-834 Warszawa</w:t>
      </w:r>
    </w:p>
    <w:p w14:paraId="094CCC21" w14:textId="77777777" w:rsidR="00DC2AB9" w:rsidRPr="009970E8" w:rsidRDefault="00790CDB" w:rsidP="00000ED0">
      <w:p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jako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Instytucja Pośrednicząca</w:t>
      </w:r>
    </w:p>
    <w:p w14:paraId="4377BDB2" w14:textId="3AF553DF" w:rsidR="00790CDB" w:rsidRPr="009970E8" w:rsidRDefault="00790CDB" w:rsidP="00000ED0">
      <w:p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dla</w:t>
      </w:r>
      <w:proofErr w:type="gramEnd"/>
      <w:r w:rsidR="00A612B2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Działania 2.2</w:t>
      </w:r>
      <w:r w:rsidR="00E8555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1</w:t>
      </w:r>
      <w:r w:rsidR="007C66A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Poprawa zarządzania, rozwój kapitału ludzkiego oraz wsparcie procesów</w:t>
      </w:r>
      <w:r w:rsidR="005A68B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innowacyjnych przedsiębiorstw,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Szczegółowym Opisie Osi Priorytetowych 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ramach II osi priorytetowej: „Efektywne polityki publiczne dla rynku pracy, gospodarki i </w:t>
      </w:r>
      <w:r w:rsidR="00A85DD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edukacji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"</w:t>
      </w:r>
      <w:r w:rsidR="00255B6F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Programu Operacyjnego Wiedza Edukacja Rozwój 2014 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–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2020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</w:p>
    <w:p w14:paraId="63B5290F" w14:textId="15BA7454" w:rsidR="00790CDB" w:rsidRPr="009970E8" w:rsidRDefault="00790CDB" w:rsidP="00000ED0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działając na </w:t>
      </w: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podstawie  ustawy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z dnia 11 lipca 2014 r. </w:t>
      </w:r>
      <w:r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o zasadach realizacji programów w zakresie polityki spójności finansowanych w</w:t>
      </w:r>
      <w:r w:rsidR="00216D68"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 </w:t>
      </w:r>
      <w:r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perspektywie finansowej 2014-2020</w:t>
      </w:r>
      <w:r w:rsidRPr="009970E8">
        <w:rPr>
          <w:rFonts w:eastAsia="Times New Roman" w:cstheme="minorHAnsi"/>
          <w:i/>
          <w:color w:val="262625"/>
          <w:sz w:val="24"/>
          <w:szCs w:val="24"/>
          <w:lang w:eastAsia="pl-PL"/>
        </w:rPr>
        <w:t> </w:t>
      </w:r>
      <w:r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(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Dz. U. 201</w:t>
      </w:r>
      <w:r w:rsidR="00D26D24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8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r</w:t>
      </w:r>
      <w:proofErr w:type="gramEnd"/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., poz. 14</w:t>
      </w:r>
      <w:r w:rsidR="00D26D24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31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, z późn. </w:t>
      </w:r>
      <w:proofErr w:type="gramStart"/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zm</w:t>
      </w:r>
      <w:proofErr w:type="gramEnd"/>
      <w:r w:rsidR="00C81CE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.</w:t>
      </w:r>
      <w:r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)</w:t>
      </w:r>
    </w:p>
    <w:p w14:paraId="37F504A8" w14:textId="77777777" w:rsidR="001F0018" w:rsidRPr="00A43264" w:rsidRDefault="00F51DD8" w:rsidP="00000ED0">
      <w:pPr>
        <w:shd w:val="clear" w:color="auto" w:fill="FFFFFF"/>
        <w:spacing w:after="135" w:line="276" w:lineRule="auto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proofErr w:type="gramStart"/>
      <w:r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w</w:t>
      </w:r>
      <w:proofErr w:type="gramEnd"/>
      <w:r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dniu 29.06.2018</w:t>
      </w:r>
      <w:r w:rsidR="00A612B2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</w:t>
      </w:r>
      <w:proofErr w:type="gramStart"/>
      <w:r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r</w:t>
      </w:r>
      <w:proofErr w:type="gramEnd"/>
      <w:r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. </w:t>
      </w:r>
      <w:r w:rsidR="001F0018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ogł</w:t>
      </w:r>
      <w:r w:rsidR="007F391A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osiła</w:t>
      </w:r>
      <w:r w:rsidR="001F0018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 xml:space="preserve"> konkurs nr </w:t>
      </w:r>
      <w:r w:rsidR="00E85552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POWR.02.21.00-IP.09-00-00</w:t>
      </w:r>
      <w:r w:rsidR="00A6286F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4</w:t>
      </w:r>
      <w:r w:rsidR="00E85552" w:rsidRPr="00A43264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/18</w:t>
      </w:r>
    </w:p>
    <w:p w14:paraId="4DC08390" w14:textId="2D0D78EF" w:rsidR="00AC26B4" w:rsidRPr="009970E8" w:rsidRDefault="005A68BD" w:rsidP="00000ED0">
      <w:p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pn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.</w:t>
      </w:r>
      <w:r w:rsidR="00C81CE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„</w:t>
      </w:r>
      <w:r w:rsidR="00425A0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Szkolenia lub doradztwo wynikające z rekomendacji Sektorowych Rad ds. Kompetencji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"</w:t>
      </w:r>
    </w:p>
    <w:p w14:paraId="6D83FFAE" w14:textId="77777777" w:rsidR="00790CDB" w:rsidRPr="009970E8" w:rsidRDefault="00AC26B4" w:rsidP="00000ED0">
      <w:p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na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wybór beneficjentów 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obsługujących wsparcie 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szkole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niowe</w:t>
      </w:r>
      <w:r w:rsidR="00382E71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09410E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lub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dorad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cze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dla 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przedsiębiorców</w:t>
      </w:r>
      <w:r w:rsidR="00382E71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z terenu całej Polski, działających w 7 sektorach (budowlanym, finansowym, IT, motoryzacyjnym, opieki zdrowotnej</w:t>
      </w:r>
      <w:r w:rsidR="0009410E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 pomocy społecznej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 przemysłu mody i innowacyjnych tekstyliów, turystycznym)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</w:p>
    <w:p w14:paraId="63F47D1D" w14:textId="3570ADF5" w:rsidR="00216D68" w:rsidRPr="009970E8" w:rsidRDefault="00790CDB" w:rsidP="00000ED0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Wnios</w:t>
      </w:r>
      <w:r w:rsidR="00AC26B4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ki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 dofinansowanie projekt</w:t>
      </w:r>
      <w:r w:rsidR="00AC26B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ów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należy </w:t>
      </w:r>
      <w:r w:rsidR="00437A56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przygotować w aplikacji SOWA dostępnej pod adresem </w:t>
      </w:r>
      <w:hyperlink r:id="rId9" w:history="1">
        <w:r w:rsidR="00437A56" w:rsidRPr="009970E8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www.sowa.efs.gov.pl</w:t>
        </w:r>
      </w:hyperlink>
      <w:r w:rsidR="004039CA" w:rsidRPr="009970E8">
        <w:rPr>
          <w:rStyle w:val="Hipercze"/>
          <w:rFonts w:eastAsia="Times New Roman" w:cstheme="minorHAnsi"/>
          <w:sz w:val="24"/>
          <w:szCs w:val="24"/>
          <w:lang w:eastAsia="pl-PL"/>
        </w:rPr>
        <w:t>.</w:t>
      </w:r>
    </w:p>
    <w:p w14:paraId="74B5051A" w14:textId="77777777" w:rsidR="00216D68" w:rsidRDefault="00216D68" w:rsidP="00000ED0">
      <w:pPr>
        <w:spacing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>
        <w:rPr>
          <w:rFonts w:eastAsia="Times New Roman" w:cstheme="minorHAnsi"/>
          <w:color w:val="262625"/>
          <w:sz w:val="24"/>
          <w:szCs w:val="24"/>
          <w:lang w:eastAsia="pl-PL"/>
        </w:rPr>
        <w:br w:type="page"/>
      </w:r>
    </w:p>
    <w:p w14:paraId="734F318C" w14:textId="0F368451" w:rsidR="00B6087B" w:rsidRPr="008C45F9" w:rsidRDefault="0009410E" w:rsidP="00000ED0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 xml:space="preserve">Konkurs </w:t>
      </w:r>
      <w:r w:rsidR="009D7964"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odbywa </w:t>
      </w:r>
      <w:r w:rsidR="005A68BD" w:rsidRPr="008C45F9">
        <w:rPr>
          <w:rFonts w:eastAsia="Times New Roman" w:cstheme="minorHAnsi"/>
          <w:color w:val="262625"/>
          <w:sz w:val="24"/>
          <w:szCs w:val="24"/>
          <w:lang w:eastAsia="pl-PL"/>
        </w:rPr>
        <w:t>się w rundach:</w:t>
      </w:r>
    </w:p>
    <w:p w14:paraId="402CCE81" w14:textId="77777777" w:rsidR="009F1DAD" w:rsidRPr="00902092" w:rsidRDefault="009F1DAD" w:rsidP="00000ED0">
      <w:pPr>
        <w:shd w:val="clear" w:color="auto" w:fill="FFFFFF"/>
        <w:spacing w:after="0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>I runda konkursowa</w:t>
      </w:r>
      <w:r w:rsidR="00B6087B" w:rsidRPr="00902092">
        <w:rPr>
          <w:rFonts w:eastAsia="Times New Roman" w:cstheme="minorHAnsi"/>
          <w:color w:val="262625"/>
          <w:sz w:val="24"/>
          <w:szCs w:val="24"/>
          <w:lang w:eastAsia="pl-PL"/>
        </w:rPr>
        <w:t>:</w:t>
      </w:r>
    </w:p>
    <w:p w14:paraId="11FB1471" w14:textId="77777777" w:rsidR="0009410E" w:rsidRPr="00902092" w:rsidRDefault="0009410E" w:rsidP="00000ED0">
      <w:pPr>
        <w:shd w:val="clear" w:color="auto" w:fill="FFFFFF"/>
        <w:spacing w:after="0" w:line="276" w:lineRule="auto"/>
        <w:ind w:firstLine="426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Nabór wniosków </w:t>
      </w:r>
      <w:r w:rsidR="00255B6F" w:rsidRPr="00902092">
        <w:rPr>
          <w:rFonts w:eastAsia="Times New Roman" w:cstheme="minorHAnsi"/>
          <w:color w:val="262625"/>
          <w:sz w:val="24"/>
          <w:szCs w:val="24"/>
          <w:lang w:eastAsia="pl-PL"/>
        </w:rPr>
        <w:t>b</w:t>
      </w:r>
      <w:r w:rsidR="000337E6" w:rsidRPr="00902092">
        <w:rPr>
          <w:rFonts w:eastAsia="Times New Roman" w:cstheme="minorHAnsi"/>
          <w:color w:val="262625"/>
          <w:sz w:val="24"/>
          <w:szCs w:val="24"/>
          <w:lang w:eastAsia="pl-PL"/>
        </w:rPr>
        <w:t>ył</w:t>
      </w: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prowadzony w terminie</w:t>
      </w:r>
      <w:r w:rsidR="009F1DAD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: </w:t>
      </w:r>
    </w:p>
    <w:p w14:paraId="50B6BDB2" w14:textId="4D790E2A" w:rsidR="009D7964" w:rsidRPr="00902092" w:rsidRDefault="0009410E" w:rsidP="00000ED0">
      <w:pPr>
        <w:shd w:val="clear" w:color="auto" w:fill="FFFFFF"/>
        <w:spacing w:after="600" w:line="276" w:lineRule="auto"/>
        <w:ind w:firstLine="425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>od 31 lipca 2018 r. do 31 sierpnia 2018 r.</w:t>
      </w:r>
      <w:r w:rsidR="001D1E98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godzina</w:t>
      </w:r>
      <w:proofErr w:type="gramStart"/>
      <w:r w:rsidR="0063774D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12:</w:t>
      </w:r>
      <w:r w:rsidR="00353EA2" w:rsidRPr="00902092">
        <w:rPr>
          <w:rFonts w:eastAsia="Times New Roman" w:cstheme="minorHAnsi"/>
          <w:color w:val="262625"/>
          <w:sz w:val="24"/>
          <w:szCs w:val="24"/>
          <w:lang w:eastAsia="pl-PL"/>
        </w:rPr>
        <w:t>00 (dla</w:t>
      </w:r>
      <w:proofErr w:type="gramEnd"/>
      <w:r w:rsidR="00F51DD8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sektorów: budowlanego, finansowego, turystycznego)</w:t>
      </w:r>
    </w:p>
    <w:p w14:paraId="7576F4C0" w14:textId="78FB9C25" w:rsidR="00AA2E34" w:rsidRPr="0063774D" w:rsidRDefault="00AA2E34" w:rsidP="00000ED0">
      <w:pPr>
        <w:shd w:val="clear" w:color="auto" w:fill="FFFFFF"/>
        <w:spacing w:after="0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63774D">
        <w:rPr>
          <w:rFonts w:eastAsia="Times New Roman" w:cstheme="minorHAnsi"/>
          <w:color w:val="262625"/>
          <w:sz w:val="24"/>
          <w:szCs w:val="24"/>
          <w:lang w:eastAsia="pl-PL"/>
        </w:rPr>
        <w:t>II runda konkursowa:</w:t>
      </w:r>
    </w:p>
    <w:p w14:paraId="3BCD0959" w14:textId="77777777" w:rsidR="00AA2E34" w:rsidRPr="00902092" w:rsidRDefault="00AA2E34" w:rsidP="00000ED0">
      <w:pPr>
        <w:shd w:val="clear" w:color="auto" w:fill="FFFFFF"/>
        <w:spacing w:after="0" w:line="276" w:lineRule="auto"/>
        <w:ind w:firstLine="426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Nabór wniosków był prowadzony w terminie: </w:t>
      </w:r>
    </w:p>
    <w:p w14:paraId="569F16DB" w14:textId="2307968C" w:rsidR="00AA2E34" w:rsidRPr="0063774D" w:rsidRDefault="00AA2E34" w:rsidP="00000ED0">
      <w:pPr>
        <w:shd w:val="clear" w:color="auto" w:fill="FFFFFF"/>
        <w:spacing w:after="600" w:line="276" w:lineRule="auto"/>
        <w:ind w:firstLine="425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od </w:t>
      </w:r>
      <w:r w:rsidRPr="0063774D">
        <w:rPr>
          <w:rFonts w:eastAsia="Times New Roman" w:cstheme="minorHAnsi"/>
          <w:color w:val="262625"/>
          <w:sz w:val="24"/>
          <w:szCs w:val="24"/>
          <w:lang w:eastAsia="pl-PL"/>
        </w:rPr>
        <w:t xml:space="preserve">17 czerwca 2019 r. do </w:t>
      </w:r>
      <w:r>
        <w:rPr>
          <w:rFonts w:eastAsia="Times New Roman" w:cstheme="minorHAnsi"/>
          <w:color w:val="262625"/>
          <w:sz w:val="24"/>
          <w:szCs w:val="24"/>
          <w:lang w:eastAsia="pl-PL"/>
        </w:rPr>
        <w:t>5</w:t>
      </w:r>
      <w:r w:rsidRPr="0063774D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lipca 2019 r., godzina</w:t>
      </w:r>
      <w:proofErr w:type="gramStart"/>
      <w:r>
        <w:rPr>
          <w:rFonts w:eastAsia="Times New Roman" w:cstheme="minorHAnsi"/>
          <w:color w:val="262625"/>
          <w:sz w:val="24"/>
          <w:szCs w:val="24"/>
          <w:lang w:eastAsia="pl-PL"/>
        </w:rPr>
        <w:t xml:space="preserve"> 12:</w:t>
      </w:r>
      <w:r w:rsidRPr="0063774D">
        <w:rPr>
          <w:rFonts w:eastAsia="Times New Roman" w:cstheme="minorHAnsi"/>
          <w:color w:val="262625"/>
          <w:sz w:val="24"/>
          <w:szCs w:val="24"/>
          <w:lang w:eastAsia="pl-PL"/>
        </w:rPr>
        <w:t>00 (dla</w:t>
      </w:r>
      <w:proofErr w:type="gramEnd"/>
      <w:r w:rsidRPr="0063774D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sektorów: </w:t>
      </w:r>
      <w:r w:rsidRPr="00AA2E34">
        <w:rPr>
          <w:rFonts w:eastAsia="Times New Roman" w:cstheme="minorHAnsi"/>
          <w:color w:val="262625"/>
          <w:sz w:val="24"/>
          <w:szCs w:val="24"/>
          <w:lang w:eastAsia="pl-PL"/>
        </w:rPr>
        <w:t>IT, opieki zdrowotnej i pomocy społecznej, przemysłu mody i innowacyjnych tekstyliów, turystycznego)</w:t>
      </w:r>
    </w:p>
    <w:p w14:paraId="14F317A0" w14:textId="5E4C82AD" w:rsidR="00E53E70" w:rsidRPr="00DB53F6" w:rsidRDefault="00CC7C42" w:rsidP="00000ED0">
      <w:pPr>
        <w:shd w:val="clear" w:color="auto" w:fill="FFFFFF"/>
        <w:spacing w:after="0" w:line="276" w:lineRule="auto"/>
        <w:rPr>
          <w:rFonts w:eastAsia="Times New Roman" w:cstheme="minorHAnsi"/>
          <w:b/>
          <w:color w:val="262625"/>
          <w:sz w:val="24"/>
          <w:szCs w:val="24"/>
          <w:lang w:eastAsia="pl-PL"/>
        </w:rPr>
      </w:pPr>
      <w:r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t>III runda konkursowa:</w:t>
      </w:r>
    </w:p>
    <w:p w14:paraId="78B7CB16" w14:textId="408D1081" w:rsidR="00CC7C42" w:rsidRPr="00DB53F6" w:rsidRDefault="009977F8" w:rsidP="00000ED0">
      <w:pPr>
        <w:shd w:val="clear" w:color="auto" w:fill="FFFFFF"/>
        <w:spacing w:after="600" w:line="276" w:lineRule="auto"/>
        <w:ind w:firstLine="425"/>
        <w:rPr>
          <w:rFonts w:eastAsia="Times New Roman" w:cstheme="minorHAnsi"/>
          <w:b/>
          <w:color w:val="262625"/>
          <w:sz w:val="24"/>
          <w:szCs w:val="24"/>
          <w:lang w:eastAsia="pl-PL"/>
        </w:rPr>
      </w:pPr>
      <w:r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t>Nabór wniosków będzie prowadzony w terminie</w:t>
      </w:r>
      <w:proofErr w:type="gramStart"/>
      <w:r w:rsidR="00CC7C42"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t>:</w:t>
      </w:r>
      <w:r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br/>
      </w:r>
      <w:r w:rsidR="00CC7C42"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od</w:t>
      </w:r>
      <w:proofErr w:type="gramEnd"/>
      <w:r w:rsidR="00CC7C42"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19 sierpnia 2019 r. do 28 sierpnia 2019 r., godzina 12:00</w:t>
      </w:r>
      <w:r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(dla sektorów: </w:t>
      </w:r>
      <w:r w:rsidRPr="00AA2E34">
        <w:rPr>
          <w:rFonts w:eastAsia="Times New Roman" w:cstheme="minorHAnsi"/>
          <w:b/>
          <w:color w:val="262625"/>
          <w:sz w:val="24"/>
          <w:szCs w:val="24"/>
          <w:lang w:eastAsia="pl-PL"/>
        </w:rPr>
        <w:t>budowlanego</w:t>
      </w:r>
      <w:r w:rsidRPr="00DB53F6">
        <w:rPr>
          <w:rFonts w:eastAsia="Times New Roman" w:cstheme="minorHAnsi"/>
          <w:b/>
          <w:color w:val="262625"/>
          <w:sz w:val="24"/>
          <w:szCs w:val="24"/>
          <w:lang w:eastAsia="pl-PL"/>
        </w:rPr>
        <w:t>, finansowego, motoryzacyjnego oraz turystycznego)</w:t>
      </w:r>
    </w:p>
    <w:p w14:paraId="665022C9" w14:textId="77777777" w:rsidR="00216D68" w:rsidRPr="009970E8" w:rsidRDefault="009A1682" w:rsidP="00000ED0">
      <w:pPr>
        <w:pStyle w:val="Akapitzlist"/>
        <w:shd w:val="clear" w:color="auto" w:fill="FFFFFF"/>
        <w:spacing w:after="135" w:line="276" w:lineRule="auto"/>
        <w:ind w:left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 ramach każdej rundy konkursowej wybranych do dofinansowania zostanie maksymalnie tyle projektów ile</w:t>
      </w:r>
      <w:r w:rsidR="00216D6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sektorów obejmuje dana runda.</w:t>
      </w:r>
    </w:p>
    <w:p w14:paraId="0AD6F607" w14:textId="2B535D5A" w:rsidR="009A1682" w:rsidRPr="009970E8" w:rsidRDefault="009A1682" w:rsidP="00000ED0">
      <w:pPr>
        <w:pStyle w:val="Akapitzlist"/>
        <w:shd w:val="clear" w:color="auto" w:fill="FFFFFF"/>
        <w:spacing w:after="135" w:line="276" w:lineRule="auto"/>
        <w:ind w:left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 jednej rundzie konkursowej dofinansowanie może otrzymać maksymalnie jeden projekt dla jednego sektora.</w:t>
      </w:r>
    </w:p>
    <w:p w14:paraId="73A91B2B" w14:textId="77777777" w:rsidR="004039CA" w:rsidRPr="009970E8" w:rsidRDefault="004039CA" w:rsidP="00000ED0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Wnioskodawcami mogą być: </w:t>
      </w:r>
    </w:p>
    <w:p w14:paraId="39843C67" w14:textId="77777777" w:rsidR="004039CA" w:rsidRPr="009970E8" w:rsidRDefault="004039CA" w:rsidP="00000ED0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podmioty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działające na rzecz zatrudnienia, rozwoju zasobów ludzkich lub potencjału adaptacyjnego przedsiębiorców,</w:t>
      </w:r>
    </w:p>
    <w:p w14:paraId="210E17F5" w14:textId="77777777" w:rsidR="004039CA" w:rsidRPr="009970E8" w:rsidRDefault="004039CA" w:rsidP="00000ED0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podmioty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działające na rzecz rozwoju gospodarczego,</w:t>
      </w:r>
    </w:p>
    <w:p w14:paraId="34B9D1FE" w14:textId="77777777" w:rsidR="004039CA" w:rsidRPr="009970E8" w:rsidRDefault="004039CA" w:rsidP="00000ED0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reprezentatywne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organizacje związkowe i pracodawców w rozumieniu ustawy z dnia 24 lipca 2015 r. o Radzie Dialogu Społecznego i innych instytucjach dialogu społecznego (Dz. U. </w:t>
      </w: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z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2015 r. poz. 1240</w:t>
      </w:r>
      <w:r w:rsidR="009A1682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, z późn. </w:t>
      </w:r>
      <w:proofErr w:type="gramStart"/>
      <w:r w:rsidR="009A1682" w:rsidRPr="009970E8">
        <w:rPr>
          <w:rFonts w:eastAsia="Times New Roman" w:cstheme="minorHAnsi"/>
          <w:color w:val="262625"/>
          <w:sz w:val="24"/>
          <w:szCs w:val="24"/>
          <w:lang w:eastAsia="pl-PL"/>
        </w:rPr>
        <w:t>zm</w:t>
      </w:r>
      <w:proofErr w:type="gramEnd"/>
      <w:r w:rsidR="009A1682" w:rsidRPr="009970E8">
        <w:rPr>
          <w:rFonts w:eastAsia="Times New Roman" w:cstheme="minorHAnsi"/>
          <w:color w:val="262625"/>
          <w:sz w:val="24"/>
          <w:szCs w:val="24"/>
          <w:lang w:eastAsia="pl-PL"/>
        </w:rPr>
        <w:t>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),</w:t>
      </w:r>
    </w:p>
    <w:p w14:paraId="57B9DBC2" w14:textId="48E41834" w:rsidR="004039CA" w:rsidRPr="009970E8" w:rsidRDefault="004039CA" w:rsidP="00000ED0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organizacje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pracodawców w rozumieniu ustawy z dnia 23 maja 1991 r. o organizacjach pracodawców (Dz.U. </w:t>
      </w: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z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2015 r. poz. 2029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z późn. </w:t>
      </w:r>
      <w:proofErr w:type="gramStart"/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zm</w:t>
      </w:r>
      <w:proofErr w:type="gramEnd"/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), </w:t>
      </w:r>
    </w:p>
    <w:p w14:paraId="10307D31" w14:textId="7CAABD58" w:rsidR="004039CA" w:rsidRPr="009970E8" w:rsidRDefault="004039CA" w:rsidP="00000ED0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organizacje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samorządu gospodarczego w rozumieniu </w:t>
      </w:r>
      <w:r w:rsidR="00216D68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ustawy z dnia 22 marca 1989 r.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o rzemiośle (Dz.U. </w:t>
      </w: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z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201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8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 r. poz. 12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67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, z późn. </w:t>
      </w: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zm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.),</w:t>
      </w:r>
    </w:p>
    <w:p w14:paraId="2F3F80DE" w14:textId="7B9B46B1" w:rsidR="004039CA" w:rsidRPr="009970E8" w:rsidRDefault="004039CA" w:rsidP="00000ED0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organizacje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związkowe w rozumieniu ustawy z dnia 23 maja 1991 r. o związkach zawodowych (Dz.U. </w:t>
      </w: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z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2015 r. poz. 1881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, z późn. </w:t>
      </w:r>
      <w:proofErr w:type="gramStart"/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zm</w:t>
      </w:r>
      <w:proofErr w:type="gramEnd"/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),</w:t>
      </w:r>
    </w:p>
    <w:p w14:paraId="49ADC140" w14:textId="39AB702C" w:rsidR="00CC0509" w:rsidRPr="009970E8" w:rsidRDefault="004039CA" w:rsidP="00000ED0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>przedsiębiorcy</w:t>
      </w:r>
      <w:proofErr w:type="gram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.</w:t>
      </w:r>
    </w:p>
    <w:p w14:paraId="29DB9B0E" w14:textId="2E701504" w:rsidR="002B4AE9" w:rsidRPr="009970E8" w:rsidRDefault="004F7FF9" w:rsidP="00000ED0">
      <w:pPr>
        <w:pStyle w:val="Akapitzlist"/>
        <w:shd w:val="clear" w:color="auto" w:fill="FFFFFF"/>
        <w:spacing w:after="135" w:line="276" w:lineRule="auto"/>
        <w:ind w:left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Podstawowym zadaniem beneficjentów 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konkursu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„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</w:t>
      </w:r>
      <w:r w:rsidR="00F449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enia lub doradztwo wynikające z 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rekomendacji Sektorowych Rad ds. Kompetencji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” będzie udzielanie wsparcia przedsiębiorcom ze środków projektu.</w:t>
      </w:r>
      <w:r w:rsidR="002B4AE9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Beneficjent będzie odpowiedzialny za: </w:t>
      </w:r>
    </w:p>
    <w:p w14:paraId="68D823A7" w14:textId="77777777" w:rsidR="002B4AE9" w:rsidRPr="009970E8" w:rsidRDefault="002B4AE9" w:rsidP="00000ED0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prowadzenie</w:t>
      </w:r>
      <w:proofErr w:type="gramEnd"/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kampanii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informacyjno-promocyjn</w:t>
      </w:r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ej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 wspierając</w:t>
      </w:r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ej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rekrutację,</w:t>
      </w:r>
    </w:p>
    <w:p w14:paraId="46DCA704" w14:textId="77777777" w:rsidR="002B4AE9" w:rsidRPr="009970E8" w:rsidRDefault="002B4AE9" w:rsidP="00000ED0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rekrutację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przedsiębiorców, </w:t>
      </w:r>
    </w:p>
    <w:p w14:paraId="1A002D21" w14:textId="77777777" w:rsidR="002B4AE9" w:rsidRPr="009970E8" w:rsidRDefault="002B4AE9" w:rsidP="00000ED0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wsparcie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przedsiębiorców i ich pracowników w poruszaniu się po Bazie Usług Rozwojowych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(BUR)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</w:p>
    <w:p w14:paraId="13D01B50" w14:textId="77777777" w:rsidR="002B4AE9" w:rsidRPr="009970E8" w:rsidRDefault="002B4AE9" w:rsidP="00000ED0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wsparcie</w:t>
      </w:r>
      <w:proofErr w:type="gramEnd"/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przedsiębiorców i ich pracowników w możliwości skorzystania z usług</w:t>
      </w:r>
      <w:r w:rsidR="00CA1D4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rozwojo</w:t>
      </w:r>
      <w:r w:rsidR="0009410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wych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poza BUR, </w:t>
      </w:r>
    </w:p>
    <w:p w14:paraId="31B49B1D" w14:textId="77777777" w:rsidR="002B4AE9" w:rsidRPr="009970E8" w:rsidRDefault="002B4AE9" w:rsidP="00000ED0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monitorowanie 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jakości</w:t>
      </w:r>
      <w:proofErr w:type="gramEnd"/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realizacji usług 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rozwojowych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(min. 5%)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celem zapobiegania nieprawidłowością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Monitorowanie nie będzie dotyczyło usług doradczych.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przypadku tych usług monitoring będzie się odbywać na podstawie ich efektów</w:t>
      </w:r>
      <w:r w:rsidR="00CA1D4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</w:p>
    <w:p w14:paraId="78AF7336" w14:textId="77777777" w:rsidR="002B4AE9" w:rsidRPr="009970E8" w:rsidRDefault="002B4AE9" w:rsidP="00000ED0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obowiązki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administracyjne związane z dofinansowaniem usługi, w tym:</w:t>
      </w:r>
    </w:p>
    <w:p w14:paraId="7DE3C9FC" w14:textId="77777777" w:rsidR="002B4AE9" w:rsidRPr="009970E8" w:rsidRDefault="002B4AE9" w:rsidP="00000ED0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obsługę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zgłoszeń od przedsiębiorców,</w:t>
      </w:r>
    </w:p>
    <w:p w14:paraId="26C8D3FE" w14:textId="77777777" w:rsidR="002B4AE9" w:rsidRPr="009970E8" w:rsidRDefault="002B4AE9" w:rsidP="00000ED0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weryfikację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dokumentów przed udzieleniem wsparcia, w tym weryfikację uprawnień do otrzymania pomocy publicznej, wystawianie zaświadczeń o jej udzieleniu, sprawozdawczość z pomocy publicznej,</w:t>
      </w:r>
    </w:p>
    <w:p w14:paraId="01796C1A" w14:textId="77777777" w:rsidR="002B4AE9" w:rsidRPr="009970E8" w:rsidRDefault="002B4AE9" w:rsidP="00000ED0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podpisywanie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umów wsparcia,</w:t>
      </w:r>
    </w:p>
    <w:p w14:paraId="2A34D718" w14:textId="77777777" w:rsidR="002B4AE9" w:rsidRPr="009970E8" w:rsidRDefault="002B4AE9" w:rsidP="00000ED0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rozliczanie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umów wsparcia – zarówno finansowe</w:t>
      </w:r>
      <w:r w:rsidR="00FE58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jak i merytoryczne, w tym monitorowanie poprawności zgłoszeń i zapisów, ocen usług rozwojowych, kompletności danych w BUR,</w:t>
      </w:r>
    </w:p>
    <w:p w14:paraId="482C8FA8" w14:textId="77777777" w:rsidR="002B4AE9" w:rsidRPr="009970E8" w:rsidRDefault="002B4AE9" w:rsidP="00000ED0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rozliczanie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projektu z PARP oraz przygotowywanie raportów i podsumowań z postępów projektu,</w:t>
      </w:r>
    </w:p>
    <w:p w14:paraId="70900080" w14:textId="77777777" w:rsidR="002B4AE9" w:rsidRPr="009970E8" w:rsidRDefault="002B4AE9" w:rsidP="00000ED0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proofErr w:type="gramStart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czynny</w:t>
      </w:r>
      <w:proofErr w:type="gramEnd"/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udział w spotkaniach Komitetu Sterującego i Branżowego i stosowanie się do ustaleń wynikających z tych spotkań. </w:t>
      </w:r>
    </w:p>
    <w:p w14:paraId="5F701633" w14:textId="77777777" w:rsidR="00163662" w:rsidRPr="009970E8" w:rsidRDefault="004F7FF9" w:rsidP="00000ED0">
      <w:p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Działania w projekcie zostały szczegółowo opisane w </w:t>
      </w:r>
      <w:r w:rsidR="0099096F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Regulaminie konkursu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</w:p>
    <w:p w14:paraId="6A108B5A" w14:textId="77777777" w:rsidR="00790CDB" w:rsidRPr="009970E8" w:rsidRDefault="00163662" w:rsidP="00000ED0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Wnioski można </w:t>
      </w:r>
      <w:r w:rsidR="00BD1C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składać wspólnie z partnerami,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wnosząc</w:t>
      </w:r>
      <w:r w:rsidR="00BD1C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>ymi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do projektu zasoby ludzkie, organizacyjne, techniczne lub finansowe. </w:t>
      </w:r>
    </w:p>
    <w:p w14:paraId="17BED9F5" w14:textId="19CC7673" w:rsidR="00F449B4" w:rsidRPr="009970E8" w:rsidRDefault="00F449B4" w:rsidP="00000ED0">
      <w:p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Beneficjent oraz </w:t>
      </w:r>
      <w:r w:rsidR="00E46E1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Partnerzy, (jeśli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dotyczy) realizujący projekt dla danego sektora w danej rundzie konkursowej nie mogą świadczyć usług rozwojowych na rzecz przedsiębiorców z tego sektora.</w:t>
      </w:r>
    </w:p>
    <w:p w14:paraId="0FBC52D0" w14:textId="77777777" w:rsidR="00353EA2" w:rsidRPr="009970E8" w:rsidRDefault="00297E56" w:rsidP="00000ED0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Sposób uzupełniania braków formalnych i oczywistych omyłek został przedstawiony w Regulaminie konkursu. </w:t>
      </w:r>
    </w:p>
    <w:p w14:paraId="1CB6E812" w14:textId="6A79C4D2" w:rsidR="005B4286" w:rsidRPr="009970E8" w:rsidRDefault="00BB520E" w:rsidP="00000ED0">
      <w:pPr>
        <w:shd w:val="clear" w:color="auto" w:fill="FFFFFF"/>
        <w:spacing w:after="135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Dostępna w konkursie alokacja wynosi </w:t>
      </w:r>
      <w:r w:rsidR="0099096F" w:rsidRPr="009970E8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2B4AE9" w:rsidRPr="009970E8">
        <w:rPr>
          <w:rFonts w:eastAsia="Times New Roman" w:cstheme="minorHAnsi"/>
          <w:bCs/>
          <w:sz w:val="24"/>
          <w:szCs w:val="24"/>
          <w:lang w:eastAsia="pl-PL"/>
        </w:rPr>
        <w:t>0 700 000</w:t>
      </w:r>
      <w:r w:rsidR="0099096F" w:rsidRPr="009970E8">
        <w:rPr>
          <w:rFonts w:eastAsia="Times New Roman" w:cstheme="minorHAnsi"/>
          <w:bCs/>
          <w:sz w:val="24"/>
          <w:szCs w:val="24"/>
          <w:lang w:eastAsia="pl-PL"/>
        </w:rPr>
        <w:t>,00</w:t>
      </w: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zł, w tym maksymalna kwota dofinansowania projekt</w:t>
      </w:r>
      <w:r w:rsidR="007B62A9" w:rsidRPr="009970E8">
        <w:rPr>
          <w:rFonts w:eastAsia="Times New Roman" w:cstheme="minorHAnsi"/>
          <w:bCs/>
          <w:sz w:val="24"/>
          <w:szCs w:val="24"/>
          <w:lang w:eastAsia="pl-PL"/>
        </w:rPr>
        <w:t>ów</w:t>
      </w: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wynosi</w:t>
      </w:r>
      <w:r w:rsidR="00353EA2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53EA2" w:rsidRPr="009970E8">
        <w:rPr>
          <w:rFonts w:cstheme="minorHAnsi"/>
          <w:color w:val="000000"/>
          <w:sz w:val="24"/>
          <w:szCs w:val="24"/>
        </w:rPr>
        <w:t>45 268 490,37</w:t>
      </w:r>
      <w:r w:rsidR="00353EA2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gramStart"/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zł </w:t>
      </w:r>
      <w:r w:rsidR="00353420" w:rsidRPr="009970E8">
        <w:rPr>
          <w:rFonts w:eastAsia="Times New Roman" w:cstheme="minorHAnsi"/>
          <w:bCs/>
          <w:sz w:val="24"/>
          <w:szCs w:val="24"/>
          <w:lang w:eastAsia="pl-PL"/>
        </w:rPr>
        <w:t>(co</w:t>
      </w:r>
      <w:proofErr w:type="gramEnd"/>
      <w:r w:rsidR="00353420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stanowi</w:t>
      </w:r>
      <w:r w:rsidR="00F21438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ok.</w:t>
      </w:r>
      <w:r w:rsidR="00353420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F03501" w:rsidRPr="009970E8">
        <w:rPr>
          <w:rFonts w:eastAsia="Times New Roman" w:cstheme="minorHAnsi"/>
          <w:sz w:val="24"/>
          <w:szCs w:val="24"/>
          <w:lang w:eastAsia="pl-PL"/>
        </w:rPr>
        <w:t>9</w:t>
      </w:r>
      <w:r w:rsidR="00224731" w:rsidRPr="009970E8">
        <w:rPr>
          <w:rFonts w:eastAsia="Times New Roman" w:cstheme="minorHAnsi"/>
          <w:sz w:val="24"/>
          <w:szCs w:val="24"/>
          <w:lang w:eastAsia="pl-PL"/>
        </w:rPr>
        <w:t>0% wartości wydatków kwalifikowalnych projektu</w:t>
      </w:r>
      <w:r w:rsidR="00353420" w:rsidRPr="009970E8">
        <w:rPr>
          <w:rFonts w:eastAsia="Times New Roman" w:cstheme="minorHAnsi"/>
          <w:sz w:val="24"/>
          <w:szCs w:val="24"/>
          <w:lang w:eastAsia="pl-PL"/>
        </w:rPr>
        <w:t>)</w:t>
      </w:r>
      <w:r w:rsidR="00224731" w:rsidRPr="009970E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123BEB3E" w14:textId="5C175A59" w:rsidR="00F449B4" w:rsidRPr="00AA2E34" w:rsidRDefault="00AA2E34" w:rsidP="00000ED0">
      <w:pPr>
        <w:shd w:val="clear" w:color="auto" w:fill="FFFFFF"/>
        <w:spacing w:after="135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A2E34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Tabela 1. </w:t>
      </w:r>
      <w:r w:rsidR="0099096F" w:rsidRPr="00AA2E34">
        <w:rPr>
          <w:rFonts w:eastAsia="Times New Roman" w:cstheme="minorHAnsi"/>
          <w:b/>
          <w:sz w:val="28"/>
          <w:szCs w:val="28"/>
          <w:lang w:eastAsia="pl-PL"/>
        </w:rPr>
        <w:t>Alokacja i maksymaln</w:t>
      </w:r>
      <w:r w:rsidR="00E812F7" w:rsidRPr="00AA2E34">
        <w:rPr>
          <w:rFonts w:eastAsia="Times New Roman" w:cstheme="minorHAnsi"/>
          <w:b/>
          <w:sz w:val="28"/>
          <w:szCs w:val="28"/>
          <w:lang w:eastAsia="pl-PL"/>
        </w:rPr>
        <w:t>e</w:t>
      </w:r>
      <w:r w:rsidR="0099096F" w:rsidRPr="00AA2E34">
        <w:rPr>
          <w:rFonts w:eastAsia="Times New Roman" w:cstheme="minorHAnsi"/>
          <w:b/>
          <w:sz w:val="28"/>
          <w:szCs w:val="28"/>
          <w:lang w:eastAsia="pl-PL"/>
        </w:rPr>
        <w:t xml:space="preserve"> kwot</w:t>
      </w:r>
      <w:r w:rsidR="00E812F7" w:rsidRPr="00AA2E34">
        <w:rPr>
          <w:rFonts w:eastAsia="Times New Roman" w:cstheme="minorHAnsi"/>
          <w:b/>
          <w:sz w:val="28"/>
          <w:szCs w:val="28"/>
          <w:lang w:eastAsia="pl-PL"/>
        </w:rPr>
        <w:t>y</w:t>
      </w:r>
      <w:r w:rsidR="0099096F" w:rsidRPr="00AA2E34">
        <w:rPr>
          <w:rFonts w:eastAsia="Times New Roman" w:cstheme="minorHAnsi"/>
          <w:b/>
          <w:sz w:val="28"/>
          <w:szCs w:val="28"/>
          <w:lang w:eastAsia="pl-PL"/>
        </w:rPr>
        <w:t xml:space="preserve"> dofinansowania </w:t>
      </w:r>
      <w:r w:rsidR="00E812F7" w:rsidRPr="00AA2E34">
        <w:rPr>
          <w:rFonts w:eastAsia="Times New Roman" w:cstheme="minorHAnsi"/>
          <w:b/>
          <w:sz w:val="28"/>
          <w:szCs w:val="28"/>
          <w:lang w:eastAsia="pl-PL"/>
        </w:rPr>
        <w:t xml:space="preserve">projektów </w:t>
      </w:r>
      <w:r w:rsidR="0099096F" w:rsidRPr="00AA2E34">
        <w:rPr>
          <w:rFonts w:eastAsia="Times New Roman" w:cstheme="minorHAnsi"/>
          <w:b/>
          <w:sz w:val="28"/>
          <w:szCs w:val="28"/>
          <w:lang w:eastAsia="pl-PL"/>
        </w:rPr>
        <w:t xml:space="preserve">w podziale na </w:t>
      </w:r>
      <w:r w:rsidR="00262F15" w:rsidRPr="00AA2E34">
        <w:rPr>
          <w:rFonts w:eastAsia="Times New Roman" w:cstheme="minorHAnsi"/>
          <w:b/>
          <w:sz w:val="28"/>
          <w:szCs w:val="28"/>
          <w:lang w:eastAsia="pl-PL"/>
        </w:rPr>
        <w:t>sektory</w:t>
      </w:r>
      <w:r w:rsidRPr="00AA2E34">
        <w:rPr>
          <w:rFonts w:eastAsia="Times New Roman" w:cstheme="minorHAnsi"/>
          <w:b/>
          <w:sz w:val="28"/>
          <w:szCs w:val="28"/>
          <w:lang w:eastAsia="pl-PL"/>
        </w:rPr>
        <w:t>:</w:t>
      </w:r>
    </w:p>
    <w:tbl>
      <w:tblPr>
        <w:tblStyle w:val="Tabela-Siatka2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2"/>
        <w:gridCol w:w="1842"/>
        <w:gridCol w:w="1701"/>
        <w:gridCol w:w="1701"/>
        <w:gridCol w:w="1560"/>
        <w:gridCol w:w="1417"/>
        <w:gridCol w:w="1843"/>
        <w:gridCol w:w="1701"/>
      </w:tblGrid>
      <w:tr w:rsidR="00A43264" w:rsidRPr="00A43264" w14:paraId="3C2996C5" w14:textId="253B81A2" w:rsidTr="00AA2E34">
        <w:trPr>
          <w:cantSplit/>
          <w:trHeight w:val="2621"/>
          <w:tblHeader/>
        </w:trPr>
        <w:tc>
          <w:tcPr>
            <w:tcW w:w="568" w:type="dxa"/>
            <w:shd w:val="clear" w:color="auto" w:fill="D9D9D9" w:themeFill="background1" w:themeFillShade="D9"/>
          </w:tcPr>
          <w:p w14:paraId="1FBC6552" w14:textId="430A5F22" w:rsidR="009977F8" w:rsidRPr="00A43264" w:rsidRDefault="007A09FE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Lp</w:t>
            </w:r>
            <w:r w:rsidR="006A0992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14:paraId="1987AC52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Projekty dotyczące sektora</w:t>
            </w:r>
          </w:p>
        </w:tc>
        <w:tc>
          <w:tcPr>
            <w:tcW w:w="1702" w:type="dxa"/>
            <w:shd w:val="clear" w:color="auto" w:fill="D9D9D9" w:themeFill="background1" w:themeFillShade="D9"/>
            <w:textDirection w:val="btLr"/>
            <w:vAlign w:val="center"/>
          </w:tcPr>
          <w:p w14:paraId="04EA7BBE" w14:textId="2261607B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Maksymalna wartość projektów w konkursie</w:t>
            </w:r>
            <w:r w:rsidRPr="00A43264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42" w:type="dxa"/>
            <w:shd w:val="clear" w:color="auto" w:fill="D9D9D9" w:themeFill="background1" w:themeFillShade="D9"/>
            <w:textDirection w:val="btLr"/>
            <w:vAlign w:val="center"/>
          </w:tcPr>
          <w:p w14:paraId="3299D31C" w14:textId="17CB24AC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Maksymalna wartość dofinansowania projektów w konkursie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14:paraId="52449DA8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I runda konkursowa</w:t>
            </w:r>
          </w:p>
          <w:p w14:paraId="2D61109F" w14:textId="55651C5A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- wartość umów o dofinansowanie projektów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14:paraId="7FC76E63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43264">
              <w:rPr>
                <w:rFonts w:eastAsia="Calibri" w:cstheme="minorHAnsi"/>
                <w:b/>
                <w:sz w:val="24"/>
                <w:szCs w:val="24"/>
              </w:rPr>
              <w:t>I runda konkursowa</w:t>
            </w:r>
          </w:p>
          <w:p w14:paraId="20E2C8DF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 xml:space="preserve">- wartość </w:t>
            </w:r>
          </w:p>
          <w:p w14:paraId="3740E50F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proofErr w:type="gramStart"/>
            <w:r w:rsidRPr="00A43264">
              <w:rPr>
                <w:rFonts w:eastAsia="Calibri" w:cstheme="minorHAnsi"/>
                <w:b/>
                <w:sz w:val="24"/>
                <w:szCs w:val="24"/>
              </w:rPr>
              <w:t>dofinansowania</w:t>
            </w:r>
            <w:proofErr w:type="gramEnd"/>
            <w:r w:rsidRPr="00A43264">
              <w:rPr>
                <w:rFonts w:eastAsia="Calibri" w:cstheme="minorHAnsi"/>
                <w:b/>
                <w:sz w:val="24"/>
                <w:szCs w:val="24"/>
              </w:rPr>
              <w:t xml:space="preserve"> projektów 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  <w:vAlign w:val="center"/>
          </w:tcPr>
          <w:p w14:paraId="4FA04651" w14:textId="1F52F181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II runda konkursowa maksymalna wartość projektów w konkursie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14:paraId="52B67168" w14:textId="05508E28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II runda konkursowa maksymalna wartość dofinansowania projektów w konkursie</w:t>
            </w:r>
          </w:p>
        </w:tc>
        <w:tc>
          <w:tcPr>
            <w:tcW w:w="1843" w:type="dxa"/>
            <w:shd w:val="clear" w:color="auto" w:fill="D9D9D9" w:themeFill="background1" w:themeFillShade="D9"/>
            <w:textDirection w:val="btLr"/>
            <w:vAlign w:val="center"/>
          </w:tcPr>
          <w:p w14:paraId="645BE033" w14:textId="7026C17A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III runda konkursowa maksymalna wartość projektów w konkursie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14:paraId="76E8D91F" w14:textId="288B6ED4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ind w:left="113" w:right="113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A43264">
              <w:rPr>
                <w:rFonts w:eastAsia="Calibri" w:cstheme="minorHAnsi"/>
                <w:b/>
                <w:sz w:val="24"/>
                <w:szCs w:val="24"/>
              </w:rPr>
              <w:t>III runda konkursowa maksymalna wartość dofinansowania projektów w konkursie</w:t>
            </w:r>
          </w:p>
        </w:tc>
      </w:tr>
      <w:tr w:rsidR="00A43264" w:rsidRPr="00A43264" w14:paraId="71A11615" w14:textId="5DDE8015" w:rsidTr="007A09FE">
        <w:trPr>
          <w:cantSplit/>
          <w:trHeight w:val="617"/>
        </w:trPr>
        <w:tc>
          <w:tcPr>
            <w:tcW w:w="568" w:type="dxa"/>
            <w:vAlign w:val="center"/>
          </w:tcPr>
          <w:p w14:paraId="2289E44D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F08248F" w14:textId="13A5AFFE" w:rsidR="00A43264" w:rsidRPr="00A43264" w:rsidRDefault="00A43264" w:rsidP="00000ED0">
            <w:pPr>
              <w:tabs>
                <w:tab w:val="left" w:pos="0"/>
              </w:tabs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udowlany</w:t>
            </w:r>
          </w:p>
        </w:tc>
        <w:tc>
          <w:tcPr>
            <w:tcW w:w="1702" w:type="dxa"/>
            <w:vAlign w:val="center"/>
          </w:tcPr>
          <w:p w14:paraId="166F3979" w14:textId="2F3598B7" w:rsidR="009977F8" w:rsidRPr="00A43264" w:rsidRDefault="00A43264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7 480 000,00 </w:t>
            </w:r>
            <w:r w:rsidR="009977F8" w:rsidRPr="00A43264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842" w:type="dxa"/>
            <w:vAlign w:val="center"/>
          </w:tcPr>
          <w:p w14:paraId="4DC44E8D" w14:textId="0672AFDA" w:rsidR="009977F8" w:rsidRPr="00A43264" w:rsidRDefault="009977F8" w:rsidP="00000ED0">
            <w:pPr>
              <w:spacing w:line="276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bCs/>
                <w:color w:val="000000"/>
                <w:sz w:val="24"/>
                <w:szCs w:val="24"/>
              </w:rPr>
              <w:t>6 595 809,00 zł</w:t>
            </w:r>
          </w:p>
        </w:tc>
        <w:tc>
          <w:tcPr>
            <w:tcW w:w="1701" w:type="dxa"/>
            <w:vAlign w:val="center"/>
          </w:tcPr>
          <w:p w14:paraId="7F0659AD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2 158 090,00 zł</w:t>
            </w:r>
          </w:p>
        </w:tc>
        <w:tc>
          <w:tcPr>
            <w:tcW w:w="1701" w:type="dxa"/>
            <w:vAlign w:val="center"/>
          </w:tcPr>
          <w:p w14:paraId="31AB359D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1 806 090,00 zł</w:t>
            </w:r>
          </w:p>
        </w:tc>
        <w:tc>
          <w:tcPr>
            <w:tcW w:w="1560" w:type="dxa"/>
            <w:vAlign w:val="center"/>
          </w:tcPr>
          <w:p w14:paraId="103493F1" w14:textId="42D0D9A9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4C1C381A" w14:textId="3163F75D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0F97D53" w14:textId="2A436A98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5 321</w:t>
            </w:r>
            <w:r w:rsidR="0063774D" w:rsidRPr="00A43264">
              <w:rPr>
                <w:rFonts w:cstheme="minorHAnsi"/>
                <w:sz w:val="24"/>
                <w:szCs w:val="24"/>
              </w:rPr>
              <w:t> </w:t>
            </w:r>
            <w:r w:rsidRPr="00A43264">
              <w:rPr>
                <w:rFonts w:cstheme="minorHAnsi"/>
                <w:sz w:val="24"/>
                <w:szCs w:val="24"/>
              </w:rPr>
              <w:t>910</w:t>
            </w:r>
            <w:r w:rsidR="0063774D" w:rsidRPr="00A43264">
              <w:rPr>
                <w:rFonts w:cstheme="minorHAnsi"/>
                <w:sz w:val="24"/>
                <w:szCs w:val="24"/>
              </w:rPr>
              <w:t>,00</w:t>
            </w:r>
            <w:r w:rsidRPr="00A43264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3BE48F5A" w14:textId="1094781B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4 789</w:t>
            </w:r>
            <w:r w:rsidR="0063774D" w:rsidRPr="00A43264">
              <w:rPr>
                <w:rFonts w:cstheme="minorHAnsi"/>
                <w:sz w:val="24"/>
                <w:szCs w:val="24"/>
              </w:rPr>
              <w:t> </w:t>
            </w:r>
            <w:r w:rsidRPr="00A43264">
              <w:rPr>
                <w:rFonts w:cstheme="minorHAnsi"/>
                <w:sz w:val="24"/>
                <w:szCs w:val="24"/>
              </w:rPr>
              <w:t>719</w:t>
            </w:r>
            <w:r w:rsidR="0063774D" w:rsidRPr="00A43264">
              <w:rPr>
                <w:rFonts w:cstheme="minorHAnsi"/>
                <w:sz w:val="24"/>
                <w:szCs w:val="24"/>
              </w:rPr>
              <w:t>,00</w:t>
            </w:r>
            <w:r w:rsidRPr="00A43264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A43264" w:rsidRPr="00A43264" w14:paraId="20AC5E47" w14:textId="4A5C54D9" w:rsidTr="007A09FE">
        <w:trPr>
          <w:cantSplit/>
          <w:trHeight w:val="555"/>
        </w:trPr>
        <w:tc>
          <w:tcPr>
            <w:tcW w:w="568" w:type="dxa"/>
            <w:vAlign w:val="center"/>
          </w:tcPr>
          <w:p w14:paraId="4BD91F43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3911C16" w14:textId="78DE6C5C" w:rsidR="009977F8" w:rsidRPr="00A43264" w:rsidRDefault="00A43264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inansowy</w:t>
            </w:r>
          </w:p>
        </w:tc>
        <w:tc>
          <w:tcPr>
            <w:tcW w:w="1702" w:type="dxa"/>
            <w:vAlign w:val="center"/>
          </w:tcPr>
          <w:p w14:paraId="50EF7486" w14:textId="606BBE8B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7 480 000,00 zł</w:t>
            </w:r>
          </w:p>
        </w:tc>
        <w:tc>
          <w:tcPr>
            <w:tcW w:w="1842" w:type="dxa"/>
            <w:vAlign w:val="center"/>
          </w:tcPr>
          <w:p w14:paraId="396A917D" w14:textId="1CFBE451" w:rsidR="009977F8" w:rsidRPr="00A43264" w:rsidRDefault="009977F8" w:rsidP="00000ED0">
            <w:pPr>
              <w:spacing w:line="276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bCs/>
                <w:color w:val="000000"/>
                <w:sz w:val="24"/>
                <w:szCs w:val="24"/>
              </w:rPr>
              <w:t>6 586 725,00 zł</w:t>
            </w:r>
          </w:p>
        </w:tc>
        <w:tc>
          <w:tcPr>
            <w:tcW w:w="1701" w:type="dxa"/>
            <w:vAlign w:val="center"/>
          </w:tcPr>
          <w:p w14:paraId="485C4AA4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color w:val="000000"/>
                <w:sz w:val="24"/>
                <w:szCs w:val="24"/>
              </w:rPr>
              <w:t>2 297 253,80 zł</w:t>
            </w:r>
          </w:p>
        </w:tc>
        <w:tc>
          <w:tcPr>
            <w:tcW w:w="1701" w:type="dxa"/>
            <w:vAlign w:val="center"/>
          </w:tcPr>
          <w:p w14:paraId="17A85471" w14:textId="77777777" w:rsidR="009977F8" w:rsidRPr="00A43264" w:rsidRDefault="009977F8" w:rsidP="00000ED0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color w:val="000000"/>
                <w:sz w:val="24"/>
                <w:szCs w:val="24"/>
              </w:rPr>
              <w:t>1 922 253,80 zł</w:t>
            </w:r>
          </w:p>
        </w:tc>
        <w:tc>
          <w:tcPr>
            <w:tcW w:w="1560" w:type="dxa"/>
            <w:vAlign w:val="center"/>
          </w:tcPr>
          <w:p w14:paraId="2FBC24E1" w14:textId="1126662D" w:rsidR="009977F8" w:rsidRPr="00A43264" w:rsidRDefault="009977F8" w:rsidP="00000ED0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5FDF9D8F" w14:textId="3F680876" w:rsidR="009977F8" w:rsidRPr="00A43264" w:rsidRDefault="009977F8" w:rsidP="00000ED0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AB27F7A" w14:textId="7744F1BF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5 182</w:t>
            </w:r>
            <w:r w:rsidR="0063774D" w:rsidRPr="00A43264">
              <w:rPr>
                <w:rFonts w:cstheme="minorHAnsi"/>
                <w:sz w:val="24"/>
                <w:szCs w:val="24"/>
              </w:rPr>
              <w:t> </w:t>
            </w:r>
            <w:r w:rsidRPr="00A43264">
              <w:rPr>
                <w:rFonts w:cstheme="minorHAnsi"/>
                <w:sz w:val="24"/>
                <w:szCs w:val="24"/>
              </w:rPr>
              <w:t>746</w:t>
            </w:r>
            <w:r w:rsidR="0063774D" w:rsidRPr="00A43264">
              <w:rPr>
                <w:rFonts w:cstheme="minorHAnsi"/>
                <w:sz w:val="24"/>
                <w:szCs w:val="24"/>
              </w:rPr>
              <w:t>,00</w:t>
            </w:r>
            <w:r w:rsidRPr="00A43264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532FEAEA" w14:textId="3C4727C2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4 664 471,40 zł</w:t>
            </w:r>
          </w:p>
        </w:tc>
      </w:tr>
      <w:tr w:rsidR="00A43264" w:rsidRPr="00A43264" w14:paraId="39945441" w14:textId="7053E3EE" w:rsidTr="007A09FE">
        <w:trPr>
          <w:cantSplit/>
          <w:trHeight w:val="422"/>
        </w:trPr>
        <w:tc>
          <w:tcPr>
            <w:tcW w:w="568" w:type="dxa"/>
            <w:vAlign w:val="center"/>
          </w:tcPr>
          <w:p w14:paraId="0FA98FC7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6FD91CB" w14:textId="2FF1CE3C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IT</w:t>
            </w:r>
          </w:p>
        </w:tc>
        <w:tc>
          <w:tcPr>
            <w:tcW w:w="1702" w:type="dxa"/>
            <w:vAlign w:val="center"/>
          </w:tcPr>
          <w:p w14:paraId="78CF040A" w14:textId="77DFDAB9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6 650 000,00 zł</w:t>
            </w:r>
          </w:p>
        </w:tc>
        <w:tc>
          <w:tcPr>
            <w:tcW w:w="1842" w:type="dxa"/>
            <w:vAlign w:val="center"/>
          </w:tcPr>
          <w:p w14:paraId="38DAF808" w14:textId="3E0AA142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5 985 00,000 zł</w:t>
            </w:r>
          </w:p>
        </w:tc>
        <w:tc>
          <w:tcPr>
            <w:tcW w:w="1701" w:type="dxa"/>
            <w:vAlign w:val="center"/>
          </w:tcPr>
          <w:p w14:paraId="436A233F" w14:textId="4E265691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9D707A5" w14:textId="2FD3E58C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294D2407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6 650 000 zł</w:t>
            </w:r>
          </w:p>
        </w:tc>
        <w:tc>
          <w:tcPr>
            <w:tcW w:w="1417" w:type="dxa"/>
            <w:vAlign w:val="center"/>
          </w:tcPr>
          <w:p w14:paraId="0F6BE747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5 985 000 zł</w:t>
            </w:r>
          </w:p>
        </w:tc>
        <w:tc>
          <w:tcPr>
            <w:tcW w:w="1843" w:type="dxa"/>
            <w:vAlign w:val="center"/>
          </w:tcPr>
          <w:p w14:paraId="1ECADBF2" w14:textId="0CBB57AF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D5C01E4" w14:textId="0A1F7A7E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43264" w:rsidRPr="00A43264" w14:paraId="48E8C45B" w14:textId="2DC17F57" w:rsidTr="007A09FE">
        <w:trPr>
          <w:cantSplit/>
          <w:trHeight w:val="683"/>
        </w:trPr>
        <w:tc>
          <w:tcPr>
            <w:tcW w:w="568" w:type="dxa"/>
            <w:vAlign w:val="center"/>
          </w:tcPr>
          <w:p w14:paraId="0A7103B4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CA7CBCF" w14:textId="415D2101" w:rsidR="009977F8" w:rsidRPr="00A43264" w:rsidRDefault="00A43264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M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otory</w:t>
            </w:r>
            <w:r>
              <w:rPr>
                <w:rFonts w:eastAsia="Calibri" w:cstheme="minorHAnsi"/>
                <w:sz w:val="24"/>
                <w:szCs w:val="24"/>
              </w:rPr>
              <w:t>-</w:t>
            </w:r>
            <w:proofErr w:type="spellStart"/>
            <w:r w:rsidR="009977F8" w:rsidRPr="00A43264">
              <w:rPr>
                <w:rFonts w:eastAsia="Calibri" w:cstheme="minorHAnsi"/>
                <w:sz w:val="24"/>
                <w:szCs w:val="24"/>
              </w:rPr>
              <w:t>zacyjny</w:t>
            </w:r>
            <w:proofErr w:type="spellEnd"/>
          </w:p>
        </w:tc>
        <w:tc>
          <w:tcPr>
            <w:tcW w:w="1702" w:type="dxa"/>
            <w:vAlign w:val="center"/>
          </w:tcPr>
          <w:p w14:paraId="3C429F9D" w14:textId="61D6D7ED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7 480 000,00 zł</w:t>
            </w:r>
          </w:p>
        </w:tc>
        <w:tc>
          <w:tcPr>
            <w:tcW w:w="1842" w:type="dxa"/>
            <w:vAlign w:val="center"/>
          </w:tcPr>
          <w:p w14:paraId="62F21496" w14:textId="0A268E85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6 732 000,00 zł</w:t>
            </w:r>
          </w:p>
        </w:tc>
        <w:tc>
          <w:tcPr>
            <w:tcW w:w="1701" w:type="dxa"/>
            <w:vAlign w:val="center"/>
          </w:tcPr>
          <w:p w14:paraId="7C0CB46D" w14:textId="6F1A02C6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E72B60F" w14:textId="53E95ABE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61BF05AF" w14:textId="0D838442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849F92A" w14:textId="7F341EA2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95BBB49" w14:textId="209171EA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7 480</w:t>
            </w:r>
            <w:r w:rsidR="0063774D" w:rsidRPr="00A43264">
              <w:rPr>
                <w:rFonts w:cstheme="minorHAnsi"/>
                <w:sz w:val="24"/>
                <w:szCs w:val="24"/>
              </w:rPr>
              <w:t> </w:t>
            </w:r>
            <w:r w:rsidRPr="00A43264">
              <w:rPr>
                <w:rFonts w:cstheme="minorHAnsi"/>
                <w:sz w:val="24"/>
                <w:szCs w:val="24"/>
              </w:rPr>
              <w:t>000</w:t>
            </w:r>
            <w:r w:rsidR="0063774D" w:rsidRPr="00A43264">
              <w:rPr>
                <w:rFonts w:cstheme="minorHAnsi"/>
                <w:sz w:val="24"/>
                <w:szCs w:val="24"/>
              </w:rPr>
              <w:t>,00</w:t>
            </w:r>
            <w:r w:rsidR="00A43264">
              <w:rPr>
                <w:rFonts w:cstheme="minorHAnsi"/>
                <w:sz w:val="24"/>
                <w:szCs w:val="24"/>
              </w:rPr>
              <w:t xml:space="preserve"> </w:t>
            </w:r>
            <w:r w:rsidRPr="00A43264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701" w:type="dxa"/>
            <w:vAlign w:val="center"/>
          </w:tcPr>
          <w:p w14:paraId="733EFB94" w14:textId="3A46160E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6 732</w:t>
            </w:r>
            <w:r w:rsidR="0063774D" w:rsidRPr="00A43264">
              <w:rPr>
                <w:rFonts w:cstheme="minorHAnsi"/>
                <w:sz w:val="24"/>
                <w:szCs w:val="24"/>
              </w:rPr>
              <w:t> </w:t>
            </w:r>
            <w:r w:rsidRPr="00A43264">
              <w:rPr>
                <w:rFonts w:cstheme="minorHAnsi"/>
                <w:sz w:val="24"/>
                <w:szCs w:val="24"/>
              </w:rPr>
              <w:t>000</w:t>
            </w:r>
            <w:r w:rsidR="0063774D" w:rsidRPr="00A43264">
              <w:rPr>
                <w:rFonts w:cstheme="minorHAnsi"/>
                <w:sz w:val="24"/>
                <w:szCs w:val="24"/>
              </w:rPr>
              <w:t>,00</w:t>
            </w:r>
            <w:r w:rsidRPr="00A43264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A43264" w:rsidRPr="00A43264" w14:paraId="26B41616" w14:textId="524647D6" w:rsidTr="007A09FE">
        <w:trPr>
          <w:cantSplit/>
          <w:trHeight w:val="1134"/>
        </w:trPr>
        <w:tc>
          <w:tcPr>
            <w:tcW w:w="568" w:type="dxa"/>
            <w:vAlign w:val="center"/>
          </w:tcPr>
          <w:p w14:paraId="24C1B9E4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70529B5" w14:textId="1C48B191" w:rsidR="009977F8" w:rsidRPr="00A43264" w:rsidRDefault="00A43264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pieka zdrowotna</w:t>
            </w:r>
            <w:r w:rsidR="00EF0D96" w:rsidRPr="00A4326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9432B" w:rsidRPr="00A43264">
              <w:rPr>
                <w:rFonts w:eastAsia="Calibri" w:cstheme="minorHAnsi"/>
                <w:sz w:val="24"/>
                <w:szCs w:val="24"/>
              </w:rPr>
              <w:br/>
            </w:r>
            <w:r w:rsidR="00EF0D96" w:rsidRPr="00A43264">
              <w:rPr>
                <w:rFonts w:eastAsia="Calibri" w:cstheme="minorHAnsi"/>
                <w:sz w:val="24"/>
                <w:szCs w:val="24"/>
              </w:rPr>
              <w:t xml:space="preserve">i pomoc społeczna </w:t>
            </w:r>
          </w:p>
        </w:tc>
        <w:tc>
          <w:tcPr>
            <w:tcW w:w="1702" w:type="dxa"/>
            <w:vAlign w:val="center"/>
          </w:tcPr>
          <w:p w14:paraId="5C1DE257" w14:textId="04363B9E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7 480 000,00 zł</w:t>
            </w:r>
          </w:p>
        </w:tc>
        <w:tc>
          <w:tcPr>
            <w:tcW w:w="1842" w:type="dxa"/>
            <w:vAlign w:val="center"/>
          </w:tcPr>
          <w:p w14:paraId="0180F86E" w14:textId="2F99D1D3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6 732 000,00 zł</w:t>
            </w:r>
          </w:p>
        </w:tc>
        <w:tc>
          <w:tcPr>
            <w:tcW w:w="1701" w:type="dxa"/>
            <w:vAlign w:val="center"/>
          </w:tcPr>
          <w:p w14:paraId="4BC738C0" w14:textId="3A4B0BC2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4D8FEB6" w14:textId="6C0ED80F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03B04CB6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7 480 000 zł</w:t>
            </w:r>
          </w:p>
        </w:tc>
        <w:tc>
          <w:tcPr>
            <w:tcW w:w="1417" w:type="dxa"/>
            <w:vAlign w:val="center"/>
          </w:tcPr>
          <w:p w14:paraId="1D7B8543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6 732 000 zł</w:t>
            </w:r>
          </w:p>
        </w:tc>
        <w:tc>
          <w:tcPr>
            <w:tcW w:w="1843" w:type="dxa"/>
            <w:vAlign w:val="center"/>
          </w:tcPr>
          <w:p w14:paraId="1AF93EDB" w14:textId="07F86183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D3ECC4F" w14:textId="5EC1986F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43264" w:rsidRPr="00A43264" w14:paraId="3865F6A0" w14:textId="1D30DE4C" w:rsidTr="007A09FE">
        <w:trPr>
          <w:cantSplit/>
          <w:trHeight w:val="1134"/>
        </w:trPr>
        <w:tc>
          <w:tcPr>
            <w:tcW w:w="568" w:type="dxa"/>
            <w:vAlign w:val="center"/>
          </w:tcPr>
          <w:p w14:paraId="65C00D0D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14:paraId="13C19B5E" w14:textId="03B6A12D" w:rsidR="009977F8" w:rsidRPr="00A43264" w:rsidRDefault="00A43264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rzemysł mody i innowacyjnych tekstyliów</w:t>
            </w:r>
          </w:p>
        </w:tc>
        <w:tc>
          <w:tcPr>
            <w:tcW w:w="1702" w:type="dxa"/>
            <w:vAlign w:val="center"/>
          </w:tcPr>
          <w:p w14:paraId="0572315B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6 650 000 zł</w:t>
            </w:r>
          </w:p>
        </w:tc>
        <w:tc>
          <w:tcPr>
            <w:tcW w:w="1842" w:type="dxa"/>
            <w:vAlign w:val="center"/>
          </w:tcPr>
          <w:p w14:paraId="08DC191F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5 985 000 zł</w:t>
            </w:r>
          </w:p>
        </w:tc>
        <w:tc>
          <w:tcPr>
            <w:tcW w:w="1701" w:type="dxa"/>
            <w:vAlign w:val="center"/>
          </w:tcPr>
          <w:p w14:paraId="7EBC826A" w14:textId="10839556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0E419A4" w14:textId="2304CEA6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69B8693D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6 650 000 zł</w:t>
            </w:r>
          </w:p>
        </w:tc>
        <w:tc>
          <w:tcPr>
            <w:tcW w:w="1417" w:type="dxa"/>
            <w:vAlign w:val="center"/>
          </w:tcPr>
          <w:p w14:paraId="62AA3FFF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5 985 000 zł</w:t>
            </w:r>
          </w:p>
        </w:tc>
        <w:tc>
          <w:tcPr>
            <w:tcW w:w="1843" w:type="dxa"/>
            <w:vAlign w:val="center"/>
          </w:tcPr>
          <w:p w14:paraId="3128CEC9" w14:textId="4401BCDB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6CCDD27" w14:textId="11B6F1EE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43264" w:rsidRPr="00A43264" w14:paraId="55FA63EA" w14:textId="2C4D0F50" w:rsidTr="007A09FE">
        <w:trPr>
          <w:cantSplit/>
          <w:trHeight w:val="595"/>
        </w:trPr>
        <w:tc>
          <w:tcPr>
            <w:tcW w:w="568" w:type="dxa"/>
            <w:vAlign w:val="center"/>
          </w:tcPr>
          <w:p w14:paraId="3AB31B90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04352913" w14:textId="3429B078" w:rsidR="009977F8" w:rsidRPr="00A43264" w:rsidRDefault="00A43264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</w:t>
            </w:r>
            <w:r w:rsidR="009977F8" w:rsidRPr="00A43264">
              <w:rPr>
                <w:rFonts w:eastAsia="Calibri" w:cstheme="minorHAnsi"/>
                <w:sz w:val="24"/>
                <w:szCs w:val="24"/>
              </w:rPr>
              <w:t>urystyczny</w:t>
            </w:r>
          </w:p>
        </w:tc>
        <w:tc>
          <w:tcPr>
            <w:tcW w:w="1702" w:type="dxa"/>
            <w:vAlign w:val="center"/>
          </w:tcPr>
          <w:p w14:paraId="06757581" w14:textId="77777777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cstheme="minorHAnsi"/>
                <w:sz w:val="24"/>
                <w:szCs w:val="24"/>
              </w:rPr>
              <w:t>7 480 000 zł</w:t>
            </w:r>
          </w:p>
        </w:tc>
        <w:tc>
          <w:tcPr>
            <w:tcW w:w="1842" w:type="dxa"/>
            <w:vAlign w:val="center"/>
          </w:tcPr>
          <w:p w14:paraId="4A3EEF05" w14:textId="2ED42E2B" w:rsidR="009977F8" w:rsidRPr="00A43264" w:rsidRDefault="009977F8" w:rsidP="00000ED0">
            <w:pPr>
              <w:spacing w:line="276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A43264">
              <w:rPr>
                <w:rFonts w:cstheme="minorHAnsi"/>
                <w:bCs/>
                <w:color w:val="000000"/>
                <w:sz w:val="24"/>
                <w:szCs w:val="24"/>
              </w:rPr>
              <w:t>6 651 956 zł</w:t>
            </w:r>
          </w:p>
        </w:tc>
        <w:tc>
          <w:tcPr>
            <w:tcW w:w="1701" w:type="dxa"/>
            <w:vAlign w:val="center"/>
          </w:tcPr>
          <w:p w14:paraId="6B6475A5" w14:textId="1D5AA313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2 035 559,91 zł</w:t>
            </w:r>
          </w:p>
        </w:tc>
        <w:tc>
          <w:tcPr>
            <w:tcW w:w="1701" w:type="dxa"/>
            <w:vAlign w:val="center"/>
          </w:tcPr>
          <w:p w14:paraId="08022B30" w14:textId="537FE119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1 751 959,91 zł</w:t>
            </w:r>
          </w:p>
        </w:tc>
        <w:tc>
          <w:tcPr>
            <w:tcW w:w="1560" w:type="dxa"/>
            <w:vAlign w:val="center"/>
          </w:tcPr>
          <w:p w14:paraId="563F87CF" w14:textId="5981B619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4 531 200 zł</w:t>
            </w:r>
          </w:p>
        </w:tc>
        <w:tc>
          <w:tcPr>
            <w:tcW w:w="1417" w:type="dxa"/>
            <w:vAlign w:val="center"/>
          </w:tcPr>
          <w:p w14:paraId="5E49F2F4" w14:textId="320392E0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4 078 080 zł</w:t>
            </w:r>
          </w:p>
        </w:tc>
        <w:tc>
          <w:tcPr>
            <w:tcW w:w="1843" w:type="dxa"/>
            <w:vAlign w:val="center"/>
          </w:tcPr>
          <w:p w14:paraId="4272455B" w14:textId="7900B695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913</w:t>
            </w:r>
            <w:r w:rsidR="0063774D" w:rsidRPr="00A43264">
              <w:rPr>
                <w:rFonts w:eastAsia="Calibri" w:cstheme="minorHAnsi"/>
                <w:sz w:val="24"/>
                <w:szCs w:val="24"/>
              </w:rPr>
              <w:t> </w:t>
            </w:r>
            <w:r w:rsidRPr="00A43264">
              <w:rPr>
                <w:rFonts w:eastAsia="Calibri" w:cstheme="minorHAnsi"/>
                <w:sz w:val="24"/>
                <w:szCs w:val="24"/>
              </w:rPr>
              <w:t>240</w:t>
            </w:r>
            <w:r w:rsidR="0063774D" w:rsidRPr="00A43264">
              <w:rPr>
                <w:rFonts w:eastAsia="Calibri" w:cstheme="minorHAnsi"/>
                <w:sz w:val="24"/>
                <w:szCs w:val="24"/>
              </w:rPr>
              <w:t>,00</w:t>
            </w:r>
            <w:r w:rsidRPr="00A43264">
              <w:rPr>
                <w:rFonts w:eastAsia="Calibri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23514A81" w14:textId="6E780570" w:rsidR="009977F8" w:rsidRPr="00A43264" w:rsidRDefault="00CB2AF9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43264">
              <w:rPr>
                <w:rFonts w:eastAsia="Calibri" w:cstheme="minorHAnsi"/>
                <w:sz w:val="24"/>
                <w:szCs w:val="24"/>
              </w:rPr>
              <w:t>821</w:t>
            </w:r>
            <w:r w:rsidR="0063774D" w:rsidRPr="00A43264">
              <w:rPr>
                <w:rFonts w:eastAsia="Calibri" w:cstheme="minorHAnsi"/>
                <w:sz w:val="24"/>
                <w:szCs w:val="24"/>
              </w:rPr>
              <w:t> 916,00</w:t>
            </w:r>
            <w:r w:rsidRPr="00A43264">
              <w:rPr>
                <w:rFonts w:eastAsia="Calibri" w:cstheme="minorHAnsi"/>
                <w:sz w:val="24"/>
                <w:szCs w:val="24"/>
              </w:rPr>
              <w:t xml:space="preserve"> zł</w:t>
            </w:r>
          </w:p>
        </w:tc>
      </w:tr>
      <w:tr w:rsidR="007A09FE" w:rsidRPr="00A43264" w14:paraId="187E310A" w14:textId="00A3F38F" w:rsidTr="006A0992">
        <w:trPr>
          <w:cantSplit/>
          <w:trHeight w:val="768"/>
        </w:trPr>
        <w:tc>
          <w:tcPr>
            <w:tcW w:w="568" w:type="dxa"/>
            <w:vAlign w:val="center"/>
          </w:tcPr>
          <w:p w14:paraId="01D7E9B8" w14:textId="1006E3D4" w:rsidR="009977F8" w:rsidRPr="00A43264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16D1A8" w14:textId="54F682DB" w:rsidR="009977F8" w:rsidRPr="007A09FE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7A09FE">
              <w:rPr>
                <w:rFonts w:eastAsia="Calibri"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1702" w:type="dxa"/>
            <w:vAlign w:val="center"/>
          </w:tcPr>
          <w:p w14:paraId="532DE5EC" w14:textId="0ACD2BD2" w:rsidR="009977F8" w:rsidRPr="007A09FE" w:rsidRDefault="009977F8" w:rsidP="00000ED0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7A09FE">
              <w:rPr>
                <w:rFonts w:cstheme="minorHAnsi"/>
                <w:b/>
                <w:sz w:val="24"/>
                <w:szCs w:val="24"/>
              </w:rPr>
              <w:t>50 700 000 zł</w:t>
            </w:r>
          </w:p>
        </w:tc>
        <w:tc>
          <w:tcPr>
            <w:tcW w:w="1842" w:type="dxa"/>
            <w:vAlign w:val="center"/>
          </w:tcPr>
          <w:p w14:paraId="33FE2922" w14:textId="33EEC601" w:rsidR="009977F8" w:rsidRPr="007A09FE" w:rsidRDefault="009977F8" w:rsidP="00000ED0">
            <w:pPr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45 268 490,37 zł</w:t>
            </w:r>
          </w:p>
        </w:tc>
        <w:tc>
          <w:tcPr>
            <w:tcW w:w="1701" w:type="dxa"/>
            <w:vAlign w:val="center"/>
          </w:tcPr>
          <w:p w14:paraId="26F3D483" w14:textId="712E2163" w:rsidR="009977F8" w:rsidRPr="007A09FE" w:rsidRDefault="009977F8" w:rsidP="00000ED0">
            <w:pPr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6 490 903,71 zł</w:t>
            </w:r>
          </w:p>
        </w:tc>
        <w:tc>
          <w:tcPr>
            <w:tcW w:w="1701" w:type="dxa"/>
            <w:vAlign w:val="center"/>
          </w:tcPr>
          <w:p w14:paraId="732C64E7" w14:textId="77777777" w:rsidR="009977F8" w:rsidRPr="007A09FE" w:rsidRDefault="009977F8" w:rsidP="00000ED0">
            <w:pPr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5 480 303,71 zł</w:t>
            </w:r>
          </w:p>
        </w:tc>
        <w:tc>
          <w:tcPr>
            <w:tcW w:w="1560" w:type="dxa"/>
            <w:vAlign w:val="center"/>
          </w:tcPr>
          <w:p w14:paraId="598C62F2" w14:textId="22FD9C9D" w:rsidR="009977F8" w:rsidRPr="007A09FE" w:rsidRDefault="009977F8" w:rsidP="00000ED0">
            <w:pPr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25 311 200 zł</w:t>
            </w:r>
          </w:p>
        </w:tc>
        <w:tc>
          <w:tcPr>
            <w:tcW w:w="1417" w:type="dxa"/>
            <w:vAlign w:val="center"/>
          </w:tcPr>
          <w:p w14:paraId="5943C8E0" w14:textId="3EFB250C" w:rsidR="009977F8" w:rsidRPr="007A09FE" w:rsidRDefault="007A09FE" w:rsidP="00000ED0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7A09FE">
              <w:rPr>
                <w:rFonts w:cstheme="minorHAnsi"/>
                <w:b/>
                <w:color w:val="000000"/>
              </w:rPr>
              <w:t xml:space="preserve">22 780 080 </w:t>
            </w:r>
            <w:r w:rsidR="009977F8" w:rsidRPr="007A09FE">
              <w:rPr>
                <w:rFonts w:cstheme="minorHAnsi"/>
                <w:b/>
                <w:color w:val="000000"/>
              </w:rPr>
              <w:t>zł</w:t>
            </w:r>
          </w:p>
        </w:tc>
        <w:tc>
          <w:tcPr>
            <w:tcW w:w="1843" w:type="dxa"/>
            <w:vAlign w:val="center"/>
          </w:tcPr>
          <w:p w14:paraId="67EAAAB0" w14:textId="5D379BC4" w:rsidR="009977F8" w:rsidRPr="007A09FE" w:rsidRDefault="00BB4ACD" w:rsidP="00000ED0">
            <w:pPr>
              <w:spacing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18 897</w:t>
            </w:r>
            <w:r w:rsidR="0063774D" w:rsidRPr="007A09FE">
              <w:rPr>
                <w:rFonts w:cstheme="minorHAnsi"/>
                <w:b/>
                <w:color w:val="000000"/>
                <w:sz w:val="24"/>
                <w:szCs w:val="24"/>
              </w:rPr>
              <w:t> </w:t>
            </w:r>
            <w:r w:rsidRPr="007A09FE">
              <w:rPr>
                <w:rFonts w:cstheme="minorHAnsi"/>
                <w:b/>
                <w:color w:val="000000"/>
                <w:sz w:val="24"/>
                <w:szCs w:val="24"/>
              </w:rPr>
              <w:t>896</w:t>
            </w:r>
            <w:r w:rsidR="0063774D" w:rsidRPr="007A09FE">
              <w:rPr>
                <w:rFonts w:cstheme="minorHAnsi"/>
                <w:b/>
                <w:color w:val="000000"/>
                <w:sz w:val="24"/>
                <w:szCs w:val="24"/>
              </w:rPr>
              <w:t>,00</w:t>
            </w:r>
            <w:r w:rsidR="00CB2AF9" w:rsidRPr="007A09FE">
              <w:rPr>
                <w:rFonts w:cstheme="minorHAnsi"/>
                <w:b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14:paraId="2CC36D5F" w14:textId="7F85C0AD" w:rsidR="009977F8" w:rsidRPr="007A09FE" w:rsidRDefault="00CB2AF9" w:rsidP="00000ED0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7A09FE">
              <w:rPr>
                <w:rFonts w:cstheme="minorHAnsi"/>
                <w:b/>
                <w:color w:val="000000"/>
              </w:rPr>
              <w:t>17 008 106,40 zł</w:t>
            </w:r>
          </w:p>
        </w:tc>
      </w:tr>
    </w:tbl>
    <w:p w14:paraId="3A67B261" w14:textId="77777777" w:rsidR="006A0992" w:rsidRDefault="006A0992" w:rsidP="00000ED0">
      <w:pPr>
        <w:shd w:val="clear" w:color="auto" w:fill="FFFFFF"/>
        <w:spacing w:after="135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7690006" w14:textId="29702332" w:rsidR="00D2468E" w:rsidRDefault="00D2468E" w:rsidP="00000ED0">
      <w:pPr>
        <w:shd w:val="clear" w:color="auto" w:fill="FFFFFF"/>
        <w:spacing w:after="135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61A81">
        <w:rPr>
          <w:rFonts w:eastAsia="Times New Roman" w:cstheme="minorHAnsi"/>
          <w:bCs/>
          <w:sz w:val="24"/>
          <w:szCs w:val="24"/>
          <w:lang w:eastAsia="pl-PL"/>
        </w:rPr>
        <w:t>Wnioskodawca zobowiązany jest do zapewnienia wkładu własnego w wysokości, co najmniej 10</w:t>
      </w:r>
      <w:r w:rsidRPr="00961A81" w:rsidDel="00705A0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61A81">
        <w:rPr>
          <w:rFonts w:eastAsia="Times New Roman" w:cstheme="minorHAnsi"/>
          <w:bCs/>
          <w:sz w:val="24"/>
          <w:szCs w:val="24"/>
          <w:lang w:eastAsia="pl-PL"/>
        </w:rPr>
        <w:t xml:space="preserve">% wartości wydatków kwalifikowanych projektu. </w:t>
      </w:r>
    </w:p>
    <w:p w14:paraId="7678B340" w14:textId="7232C1AA" w:rsidR="00D2468E" w:rsidRPr="00961A81" w:rsidRDefault="00D2468E" w:rsidP="00000ED0">
      <w:pPr>
        <w:shd w:val="clear" w:color="auto" w:fill="FFFFFF"/>
        <w:spacing w:after="135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61A81">
        <w:rPr>
          <w:rFonts w:eastAsia="Times New Roman" w:cstheme="minorHAnsi"/>
          <w:bCs/>
          <w:sz w:val="24"/>
          <w:szCs w:val="24"/>
          <w:lang w:eastAsia="pl-PL"/>
        </w:rPr>
        <w:t>Wkład własny może pochodzić od przedsiębiorców korzystających ze szkoleń lub doradztwa w projekcie, który zgodnie z przepisami nie może być mniejszy niż 20% otrzymanego przez przedsiębiorcę wsparcia.</w:t>
      </w:r>
    </w:p>
    <w:p w14:paraId="0F818B20" w14:textId="77777777" w:rsidR="00D2468E" w:rsidRPr="008C45F9" w:rsidRDefault="00D2468E" w:rsidP="00000ED0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>Pytania można przesyłać za pośrednictwem formularza kontaktowego dostępnego na stronie internetowej PARP lub na adres poczty elektronicznej</w:t>
      </w:r>
      <w:proofErr w:type="gramStart"/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>: </w:t>
      </w:r>
      <w:hyperlink r:id="rId10" w:history="1">
        <w:proofErr w:type="gramEnd"/>
        <w:r w:rsidRPr="008C45F9">
          <w:rPr>
            <w:rStyle w:val="Hipercze"/>
            <w:rFonts w:cstheme="minorHAnsi"/>
            <w:sz w:val="24"/>
            <w:szCs w:val="24"/>
          </w:rPr>
          <w:t>info@parp.gov.pl</w:t>
        </w:r>
      </w:hyperlink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> oraz zgłaszać telefonicznie pod numerami 22 574 07 07 lub 0 801 332 202.</w:t>
      </w:r>
    </w:p>
    <w:p w14:paraId="67AD31B7" w14:textId="0C5AF1E2" w:rsidR="00950A97" w:rsidRPr="003C3251" w:rsidRDefault="00D2468E" w:rsidP="00000ED0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Regulamin konkursu dostępny jest na stronach internetowych PARP pod adresem: </w:t>
      </w:r>
      <w:hyperlink r:id="rId11" w:history="1">
        <w:r w:rsidRPr="00B650D4">
          <w:rPr>
            <w:rStyle w:val="Hipercze"/>
            <w:rFonts w:eastAsia="Times New Roman" w:cstheme="minorHAnsi"/>
            <w:sz w:val="24"/>
            <w:szCs w:val="24"/>
            <w:lang w:eastAsia="pl-PL"/>
          </w:rPr>
          <w:t>Regulamin konkursu dla Działania 2.21 POWER</w:t>
        </w:r>
      </w:hyperlink>
    </w:p>
    <w:sectPr w:rsidR="00950A97" w:rsidRPr="003C3251" w:rsidSect="00353EA2">
      <w:headerReference w:type="default" r:id="rId12"/>
      <w:pgSz w:w="16838" w:h="11906" w:orient="landscape"/>
      <w:pgMar w:top="1134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AA48" w14:textId="77777777" w:rsidR="006C3F3E" w:rsidRDefault="006C3F3E" w:rsidP="00163662">
      <w:pPr>
        <w:spacing w:after="0" w:line="240" w:lineRule="auto"/>
      </w:pPr>
      <w:r>
        <w:separator/>
      </w:r>
    </w:p>
  </w:endnote>
  <w:endnote w:type="continuationSeparator" w:id="0">
    <w:p w14:paraId="70459B40" w14:textId="77777777" w:rsidR="006C3F3E" w:rsidRDefault="006C3F3E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42518" w14:textId="77777777" w:rsidR="006C3F3E" w:rsidRDefault="006C3F3E" w:rsidP="00163662">
      <w:pPr>
        <w:spacing w:after="0" w:line="240" w:lineRule="auto"/>
      </w:pPr>
      <w:r>
        <w:separator/>
      </w:r>
    </w:p>
  </w:footnote>
  <w:footnote w:type="continuationSeparator" w:id="0">
    <w:p w14:paraId="0F81C94E" w14:textId="77777777" w:rsidR="006C3F3E" w:rsidRDefault="006C3F3E" w:rsidP="00163662">
      <w:pPr>
        <w:spacing w:after="0" w:line="240" w:lineRule="auto"/>
      </w:pPr>
      <w:r>
        <w:continuationSeparator/>
      </w:r>
    </w:p>
  </w:footnote>
  <w:footnote w:id="1">
    <w:p w14:paraId="638CB85C" w14:textId="77777777" w:rsidR="009977F8" w:rsidRPr="00B827AB" w:rsidRDefault="009977F8" w:rsidP="00232A3B">
      <w:pPr>
        <w:pStyle w:val="Tekstprzypisudolnego"/>
        <w:rPr>
          <w:sz w:val="24"/>
          <w:szCs w:val="24"/>
        </w:rPr>
      </w:pPr>
      <w:r w:rsidRPr="00B827AB">
        <w:rPr>
          <w:rStyle w:val="Odwoanieprzypisudolnego"/>
          <w:sz w:val="24"/>
          <w:szCs w:val="24"/>
        </w:rPr>
        <w:footnoteRef/>
      </w:r>
      <w:r w:rsidRPr="00B827AB">
        <w:rPr>
          <w:sz w:val="24"/>
          <w:szCs w:val="24"/>
        </w:rPr>
        <w:t xml:space="preserve">Na maksymalną wartość projektu składają się: maksymalna wartość dofinansowania i wkład własny beneficjenta, który zapewniany będzie obowiązkowo przez przedsiębiorstwa uczestniczące w projekcie.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390374"/>
      <w:docPartObj>
        <w:docPartGallery w:val="Page Numbers (Top of Page)"/>
        <w:docPartUnique/>
      </w:docPartObj>
    </w:sdtPr>
    <w:sdtEndPr/>
    <w:sdtContent>
      <w:p w14:paraId="682D8656" w14:textId="658D2407" w:rsidR="00544F98" w:rsidRDefault="00544F9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D0">
          <w:rPr>
            <w:noProof/>
          </w:rPr>
          <w:t>5</w:t>
        </w:r>
        <w:r>
          <w:fldChar w:fldCharType="end"/>
        </w:r>
      </w:p>
    </w:sdtContent>
  </w:sdt>
  <w:p w14:paraId="1F68915F" w14:textId="77777777" w:rsidR="00544F98" w:rsidRDefault="00544F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ED2552"/>
    <w:multiLevelType w:val="hybridMultilevel"/>
    <w:tmpl w:val="802E04A6"/>
    <w:lvl w:ilvl="0" w:tplc="BA2252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 w:themeColor="text1"/>
      </w:rPr>
    </w:lvl>
    <w:lvl w:ilvl="1" w:tplc="806C154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19"/>
  </w:num>
  <w:num w:numId="13">
    <w:abstractNumId w:val="4"/>
  </w:num>
  <w:num w:numId="14">
    <w:abstractNumId w:val="15"/>
  </w:num>
  <w:num w:numId="15">
    <w:abstractNumId w:val="16"/>
  </w:num>
  <w:num w:numId="16">
    <w:abstractNumId w:val="17"/>
  </w:num>
  <w:num w:numId="17">
    <w:abstractNumId w:val="6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00ED0"/>
    <w:rsid w:val="00006576"/>
    <w:rsid w:val="00006BA8"/>
    <w:rsid w:val="00021B47"/>
    <w:rsid w:val="000265A0"/>
    <w:rsid w:val="000337E6"/>
    <w:rsid w:val="00070FEC"/>
    <w:rsid w:val="00081E07"/>
    <w:rsid w:val="00091198"/>
    <w:rsid w:val="0009410E"/>
    <w:rsid w:val="000A7C2D"/>
    <w:rsid w:val="000B14CD"/>
    <w:rsid w:val="000C05E4"/>
    <w:rsid w:val="000C47C2"/>
    <w:rsid w:val="000F6B86"/>
    <w:rsid w:val="000F7A06"/>
    <w:rsid w:val="00154D4D"/>
    <w:rsid w:val="00163662"/>
    <w:rsid w:val="001970C1"/>
    <w:rsid w:val="001A2E69"/>
    <w:rsid w:val="001A71BF"/>
    <w:rsid w:val="001D0640"/>
    <w:rsid w:val="001D1E98"/>
    <w:rsid w:val="001E6574"/>
    <w:rsid w:val="001F0018"/>
    <w:rsid w:val="001F05A8"/>
    <w:rsid w:val="00207349"/>
    <w:rsid w:val="00207DCE"/>
    <w:rsid w:val="00215BA0"/>
    <w:rsid w:val="00216D68"/>
    <w:rsid w:val="00224731"/>
    <w:rsid w:val="00232A3B"/>
    <w:rsid w:val="00250B5D"/>
    <w:rsid w:val="00255B6F"/>
    <w:rsid w:val="00262F15"/>
    <w:rsid w:val="00274CDE"/>
    <w:rsid w:val="00277408"/>
    <w:rsid w:val="0029041A"/>
    <w:rsid w:val="002934BC"/>
    <w:rsid w:val="00297E56"/>
    <w:rsid w:val="002B4AE9"/>
    <w:rsid w:val="002E34DA"/>
    <w:rsid w:val="002E7DC2"/>
    <w:rsid w:val="003102B5"/>
    <w:rsid w:val="003222C2"/>
    <w:rsid w:val="00330386"/>
    <w:rsid w:val="00353420"/>
    <w:rsid w:val="00353EA2"/>
    <w:rsid w:val="00365ADD"/>
    <w:rsid w:val="00382E71"/>
    <w:rsid w:val="00382F7C"/>
    <w:rsid w:val="003C3251"/>
    <w:rsid w:val="003D3BC8"/>
    <w:rsid w:val="003D73A8"/>
    <w:rsid w:val="00402F75"/>
    <w:rsid w:val="004039CA"/>
    <w:rsid w:val="00425A06"/>
    <w:rsid w:val="00426B93"/>
    <w:rsid w:val="00431F3C"/>
    <w:rsid w:val="00435A3D"/>
    <w:rsid w:val="00437A56"/>
    <w:rsid w:val="00462F7C"/>
    <w:rsid w:val="004749C1"/>
    <w:rsid w:val="004F2A06"/>
    <w:rsid w:val="004F5C62"/>
    <w:rsid w:val="004F7FF9"/>
    <w:rsid w:val="00500C78"/>
    <w:rsid w:val="0051198A"/>
    <w:rsid w:val="005222BA"/>
    <w:rsid w:val="005327A0"/>
    <w:rsid w:val="00537D33"/>
    <w:rsid w:val="00543D71"/>
    <w:rsid w:val="00544F98"/>
    <w:rsid w:val="00564B25"/>
    <w:rsid w:val="00592DBE"/>
    <w:rsid w:val="005A68BD"/>
    <w:rsid w:val="005B2C04"/>
    <w:rsid w:val="005B4286"/>
    <w:rsid w:val="005B5B63"/>
    <w:rsid w:val="005D0D25"/>
    <w:rsid w:val="005E2109"/>
    <w:rsid w:val="005E3B19"/>
    <w:rsid w:val="005F31DD"/>
    <w:rsid w:val="005F4290"/>
    <w:rsid w:val="00600860"/>
    <w:rsid w:val="00605C14"/>
    <w:rsid w:val="00607450"/>
    <w:rsid w:val="0062256C"/>
    <w:rsid w:val="0063774D"/>
    <w:rsid w:val="0064683E"/>
    <w:rsid w:val="00647468"/>
    <w:rsid w:val="006652B8"/>
    <w:rsid w:val="0067267E"/>
    <w:rsid w:val="0069432B"/>
    <w:rsid w:val="006A0992"/>
    <w:rsid w:val="006A2135"/>
    <w:rsid w:val="006B1FF6"/>
    <w:rsid w:val="006B31CC"/>
    <w:rsid w:val="006B6F8F"/>
    <w:rsid w:val="006C01CD"/>
    <w:rsid w:val="006C190F"/>
    <w:rsid w:val="006C3F3E"/>
    <w:rsid w:val="006E17FD"/>
    <w:rsid w:val="00705A01"/>
    <w:rsid w:val="007137AF"/>
    <w:rsid w:val="00730B62"/>
    <w:rsid w:val="00786A46"/>
    <w:rsid w:val="00790CDB"/>
    <w:rsid w:val="007A09FE"/>
    <w:rsid w:val="007B15EB"/>
    <w:rsid w:val="007B2664"/>
    <w:rsid w:val="007B62A9"/>
    <w:rsid w:val="007C21DE"/>
    <w:rsid w:val="007C66A4"/>
    <w:rsid w:val="007C7631"/>
    <w:rsid w:val="007F391A"/>
    <w:rsid w:val="00817E43"/>
    <w:rsid w:val="00826449"/>
    <w:rsid w:val="00834545"/>
    <w:rsid w:val="00840A2F"/>
    <w:rsid w:val="0085205B"/>
    <w:rsid w:val="0085224E"/>
    <w:rsid w:val="00854F8F"/>
    <w:rsid w:val="008870A0"/>
    <w:rsid w:val="008A3514"/>
    <w:rsid w:val="008C45F9"/>
    <w:rsid w:val="008D238C"/>
    <w:rsid w:val="008D7CB7"/>
    <w:rsid w:val="008E2E1E"/>
    <w:rsid w:val="00902092"/>
    <w:rsid w:val="009069D4"/>
    <w:rsid w:val="00932530"/>
    <w:rsid w:val="009342A4"/>
    <w:rsid w:val="00961A81"/>
    <w:rsid w:val="0098407E"/>
    <w:rsid w:val="0099096F"/>
    <w:rsid w:val="009968A4"/>
    <w:rsid w:val="009970E8"/>
    <w:rsid w:val="009977F8"/>
    <w:rsid w:val="009A1682"/>
    <w:rsid w:val="009B012F"/>
    <w:rsid w:val="009D7964"/>
    <w:rsid w:val="009F1DAD"/>
    <w:rsid w:val="00A00835"/>
    <w:rsid w:val="00A04132"/>
    <w:rsid w:val="00A115D4"/>
    <w:rsid w:val="00A22807"/>
    <w:rsid w:val="00A43264"/>
    <w:rsid w:val="00A612B2"/>
    <w:rsid w:val="00A617E5"/>
    <w:rsid w:val="00A6198A"/>
    <w:rsid w:val="00A6286F"/>
    <w:rsid w:val="00A62E53"/>
    <w:rsid w:val="00A6301D"/>
    <w:rsid w:val="00A719E9"/>
    <w:rsid w:val="00A85DD2"/>
    <w:rsid w:val="00A86702"/>
    <w:rsid w:val="00A93DB5"/>
    <w:rsid w:val="00A96A52"/>
    <w:rsid w:val="00AA0567"/>
    <w:rsid w:val="00AA2E34"/>
    <w:rsid w:val="00AA4BB5"/>
    <w:rsid w:val="00AB2F7D"/>
    <w:rsid w:val="00AC26B4"/>
    <w:rsid w:val="00AD03F5"/>
    <w:rsid w:val="00AD6923"/>
    <w:rsid w:val="00AF4AB7"/>
    <w:rsid w:val="00B031E7"/>
    <w:rsid w:val="00B12873"/>
    <w:rsid w:val="00B5650C"/>
    <w:rsid w:val="00B6087B"/>
    <w:rsid w:val="00B634D6"/>
    <w:rsid w:val="00B650D4"/>
    <w:rsid w:val="00B72236"/>
    <w:rsid w:val="00B827AB"/>
    <w:rsid w:val="00B8403D"/>
    <w:rsid w:val="00B97367"/>
    <w:rsid w:val="00BA4920"/>
    <w:rsid w:val="00BB1B21"/>
    <w:rsid w:val="00BB4ACD"/>
    <w:rsid w:val="00BB520E"/>
    <w:rsid w:val="00BD1C18"/>
    <w:rsid w:val="00BD3FFA"/>
    <w:rsid w:val="00BD44DD"/>
    <w:rsid w:val="00C07FF5"/>
    <w:rsid w:val="00C1193B"/>
    <w:rsid w:val="00C35541"/>
    <w:rsid w:val="00C37A35"/>
    <w:rsid w:val="00C5265F"/>
    <w:rsid w:val="00C660C1"/>
    <w:rsid w:val="00C745D8"/>
    <w:rsid w:val="00C81799"/>
    <w:rsid w:val="00C81CE8"/>
    <w:rsid w:val="00C90CA6"/>
    <w:rsid w:val="00CA1D4E"/>
    <w:rsid w:val="00CB2AF9"/>
    <w:rsid w:val="00CB5395"/>
    <w:rsid w:val="00CC0509"/>
    <w:rsid w:val="00CC7C42"/>
    <w:rsid w:val="00CD1150"/>
    <w:rsid w:val="00CD5813"/>
    <w:rsid w:val="00CE7271"/>
    <w:rsid w:val="00D02B54"/>
    <w:rsid w:val="00D05874"/>
    <w:rsid w:val="00D13AA3"/>
    <w:rsid w:val="00D2468E"/>
    <w:rsid w:val="00D26D24"/>
    <w:rsid w:val="00D31835"/>
    <w:rsid w:val="00D44432"/>
    <w:rsid w:val="00D7479B"/>
    <w:rsid w:val="00D9430B"/>
    <w:rsid w:val="00D96319"/>
    <w:rsid w:val="00DA2F1A"/>
    <w:rsid w:val="00DB53F6"/>
    <w:rsid w:val="00DB6A60"/>
    <w:rsid w:val="00DC2AB9"/>
    <w:rsid w:val="00DD29BE"/>
    <w:rsid w:val="00DF15ED"/>
    <w:rsid w:val="00E17A42"/>
    <w:rsid w:val="00E413E2"/>
    <w:rsid w:val="00E46E14"/>
    <w:rsid w:val="00E53E70"/>
    <w:rsid w:val="00E812F7"/>
    <w:rsid w:val="00E85552"/>
    <w:rsid w:val="00E909DF"/>
    <w:rsid w:val="00E93570"/>
    <w:rsid w:val="00EA0AC5"/>
    <w:rsid w:val="00EF0D96"/>
    <w:rsid w:val="00EF3F12"/>
    <w:rsid w:val="00EF5B6B"/>
    <w:rsid w:val="00F00A65"/>
    <w:rsid w:val="00F03501"/>
    <w:rsid w:val="00F21438"/>
    <w:rsid w:val="00F33CB2"/>
    <w:rsid w:val="00F449B4"/>
    <w:rsid w:val="00F45A3D"/>
    <w:rsid w:val="00F51DD8"/>
    <w:rsid w:val="00F77DCD"/>
    <w:rsid w:val="00FA3BBC"/>
    <w:rsid w:val="00FD6EAC"/>
    <w:rsid w:val="00FE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C223"/>
  <w15:docId w15:val="{10AD1FA9-B498-4927-83AE-50F8BB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99096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6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99"/>
    <w:rsid w:val="00F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p.gov.pl/component/grants/grants/kompetencje-dla-sektorow-oferta-dla-operator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wa.ef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A1DB-9A03-41C3-A7F7-DEA62238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III runda</vt:lpstr>
    </vt:vector>
  </TitlesOfParts>
  <Company>Polska Agencja Rozwoju Przedsiębiorczości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III runda</dc:title>
  <dc:subject/>
  <dc:creator>Nowak Daniel</dc:creator>
  <cp:keywords>PL, PARP</cp:keywords>
  <dc:description/>
  <cp:lastModifiedBy>Cieszkowska (Eliasz) Edyta</cp:lastModifiedBy>
  <cp:revision>17</cp:revision>
  <cp:lastPrinted>2019-05-10T08:31:00Z</cp:lastPrinted>
  <dcterms:created xsi:type="dcterms:W3CDTF">2019-06-24T13:21:00Z</dcterms:created>
  <dcterms:modified xsi:type="dcterms:W3CDTF">2019-07-15T12:40:00Z</dcterms:modified>
</cp:coreProperties>
</file>