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A2B10" w:rsidRDefault="00B417F0" w:rsidP="009A2B10">
      <w:pPr>
        <w:pStyle w:val="Tytu"/>
        <w:jc w:val="left"/>
        <w:rPr>
          <w:rFonts w:asciiTheme="minorHAnsi" w:hAnsiTheme="minorHAnsi" w:cstheme="minorHAnsi"/>
        </w:rPr>
      </w:pPr>
      <w:r w:rsidRPr="009A2B10">
        <w:rPr>
          <w:rFonts w:asciiTheme="minorHAnsi" w:hAnsiTheme="minorHAnsi" w:cstheme="minorHAnsi"/>
        </w:rPr>
        <w:t xml:space="preserve">Załącznik 10 </w:t>
      </w:r>
      <w:r w:rsidR="00864B3D" w:rsidRPr="009A2B10">
        <w:rPr>
          <w:rFonts w:asciiTheme="minorHAnsi" w:hAnsiTheme="minorHAnsi" w:cstheme="minorHAnsi"/>
        </w:rPr>
        <w:t>Wzór</w:t>
      </w:r>
      <w:r w:rsidRPr="009A2B10">
        <w:rPr>
          <w:rFonts w:asciiTheme="minorHAnsi" w:hAnsiTheme="minorHAnsi" w:cstheme="minorHAnsi"/>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071745">
        <w:rPr>
          <w:rFonts w:cs="Calibri"/>
          <w:b/>
          <w:i/>
          <w:sz w:val="24"/>
          <w:szCs w:val="24"/>
        </w:rPr>
        <w:t>tytuł projektu]</w:t>
      </w:r>
      <w:r w:rsidR="00D5235C" w:rsidRPr="00071745">
        <w:rPr>
          <w:rFonts w:cs="Calibri"/>
          <w:b/>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1DC7BB75"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lastRenderedPageBreak/>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77777777"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C8211F" w:rsidRPr="00986A74">
        <w:rPr>
          <w:rFonts w:cs="Calibri"/>
          <w:sz w:val="24"/>
          <w:szCs w:val="24"/>
        </w:rPr>
        <w:t xml:space="preserve">norweskim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lastRenderedPageBreak/>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77777777"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Regulacjami w sprawie wdrażania Norweskiego Mechanizmu Finansowego na lata 2014-2021 przyjętymi przez norweskie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77777777"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725DBD" w:rsidRPr="00986A74">
        <w:rPr>
          <w:rFonts w:cs="Calibri"/>
          <w:sz w:val="24"/>
          <w:szCs w:val="24"/>
        </w:rPr>
        <w:t>norweskie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097BEA3F" w:rsidR="00725DBD" w:rsidRDefault="002703B9" w:rsidP="00986A74">
      <w:pPr>
        <w:numPr>
          <w:ilvl w:val="0"/>
          <w:numId w:val="3"/>
        </w:numPr>
        <w:spacing w:after="0" w:line="276" w:lineRule="auto"/>
        <w:ind w:left="567" w:hanging="283"/>
        <w:jc w:val="left"/>
        <w:rPr>
          <w:rFonts w:cs="Calibri"/>
          <w:sz w:val="24"/>
          <w:szCs w:val="24"/>
        </w:rPr>
      </w:pPr>
      <w:r w:rsidRPr="00986A74">
        <w:rPr>
          <w:rFonts w:cs="Calibri"/>
          <w:sz w:val="24"/>
          <w:szCs w:val="24"/>
        </w:rPr>
        <w:t>d</w:t>
      </w:r>
      <w:r w:rsidR="00450AAA" w:rsidRPr="00986A74">
        <w:rPr>
          <w:rFonts w:cs="Calibri"/>
          <w:sz w:val="24"/>
          <w:szCs w:val="24"/>
        </w:rPr>
        <w:t>okumentem</w:t>
      </w:r>
      <w:r w:rsidR="00D50209" w:rsidRPr="00986A74">
        <w:rPr>
          <w:rFonts w:cs="Calibri"/>
          <w:sz w:val="24"/>
          <w:szCs w:val="24"/>
        </w:rPr>
        <w:t xml:space="preserve"> </w:t>
      </w:r>
      <w:r w:rsidR="002552DB" w:rsidRPr="00986A74">
        <w:rPr>
          <w:rFonts w:cs="Calibri"/>
          <w:sz w:val="24"/>
          <w:szCs w:val="24"/>
        </w:rPr>
        <w:t>„</w:t>
      </w:r>
      <w:r w:rsidR="00803153" w:rsidRPr="00986A74">
        <w:rPr>
          <w:rFonts w:cs="Calibri"/>
          <w:sz w:val="24"/>
          <w:szCs w:val="24"/>
        </w:rPr>
        <w:t xml:space="preserve">Komunikacja i </w:t>
      </w:r>
      <w:r w:rsidR="00725DBD" w:rsidRPr="00986A74">
        <w:rPr>
          <w:rFonts w:cs="Calibri"/>
          <w:sz w:val="24"/>
          <w:szCs w:val="24"/>
        </w:rPr>
        <w:t>identyfikacj</w:t>
      </w:r>
      <w:r w:rsidR="00803153" w:rsidRPr="00986A74">
        <w:rPr>
          <w:rFonts w:cs="Calibri"/>
          <w:sz w:val="24"/>
          <w:szCs w:val="24"/>
        </w:rPr>
        <w:t>a</w:t>
      </w:r>
      <w:r w:rsidR="00725DBD" w:rsidRPr="00986A74">
        <w:rPr>
          <w:rFonts w:cs="Calibri"/>
          <w:sz w:val="24"/>
          <w:szCs w:val="24"/>
        </w:rPr>
        <w:t xml:space="preserve"> wizualn</w:t>
      </w:r>
      <w:r w:rsidR="00803153" w:rsidRPr="00986A74">
        <w:rPr>
          <w:rFonts w:cs="Calibri"/>
          <w:sz w:val="24"/>
          <w:szCs w:val="24"/>
        </w:rPr>
        <w:t xml:space="preserve">a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200C4171"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w:t>
      </w:r>
      <w:r w:rsidR="00992B7D" w:rsidRPr="00992B7D">
        <w:rPr>
          <w:rFonts w:cs="Calibri"/>
          <w:sz w:val="24"/>
          <w:szCs w:val="24"/>
        </w:rPr>
        <w:t xml:space="preserve"> </w:t>
      </w:r>
      <w:r w:rsidR="00992B7D" w:rsidRPr="00992B7D">
        <w:rPr>
          <w:rFonts w:cs="Calibri"/>
          <w:sz w:val="24"/>
          <w:szCs w:val="24"/>
        </w:rPr>
        <w:t>101633</w:t>
      </w:r>
      <w:r w:rsidR="001A1652" w:rsidRPr="00090650">
        <w:rPr>
          <w:rStyle w:val="Odwoanieprzypisudolnego"/>
          <w:rFonts w:cs="Calibri"/>
          <w:sz w:val="24"/>
          <w:szCs w:val="24"/>
        </w:rPr>
        <w:footnoteReference w:id="7"/>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77777777"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lastRenderedPageBreak/>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986A74">
      <w:pPr>
        <w:pStyle w:val="Nagwek2"/>
        <w:keepNext w:val="0"/>
        <w:keepLines w:val="0"/>
        <w:numPr>
          <w:ilvl w:val="0"/>
          <w:numId w:val="45"/>
        </w:numPr>
        <w:spacing w:after="0"/>
        <w:ind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986A74">
      <w:pPr>
        <w:pStyle w:val="Akapitzlist"/>
        <w:numPr>
          <w:ilvl w:val="0"/>
          <w:numId w:val="45"/>
        </w:numPr>
        <w:spacing w:after="0" w:line="276" w:lineRule="auto"/>
        <w:jc w:val="left"/>
        <w:rPr>
          <w:rFonts w:cs="Calibri"/>
          <w:sz w:val="24"/>
          <w:szCs w:val="24"/>
        </w:rPr>
      </w:pPr>
      <w:r w:rsidRPr="00986A74">
        <w:rPr>
          <w:rFonts w:cs="Calibri"/>
          <w:sz w:val="24"/>
          <w:szCs w:val="24"/>
        </w:rPr>
        <w:lastRenderedPageBreak/>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986A74">
      <w:pPr>
        <w:pStyle w:val="Akapitzlist"/>
        <w:numPr>
          <w:ilvl w:val="0"/>
          <w:numId w:val="45"/>
        </w:numPr>
        <w:spacing w:after="0" w:line="276" w:lineRule="auto"/>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r w:rsidR="00EC3532" w:rsidRPr="00986A74">
        <w:rPr>
          <w:rStyle w:val="Odwoanieprzypisudolnego"/>
          <w:rFonts w:cs="Calibri"/>
          <w:sz w:val="24"/>
          <w:szCs w:val="24"/>
        </w:rPr>
        <w:footnoteReference w:id="9"/>
      </w:r>
    </w:p>
    <w:p w14:paraId="151C57CD"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EC3532" w:rsidRPr="00986A74">
        <w:rPr>
          <w:rStyle w:val="Odwoanieprzypisudolnego"/>
          <w:rFonts w:cs="Calibri"/>
          <w:sz w:val="24"/>
          <w:szCs w:val="24"/>
        </w:rPr>
        <w:footnoteReference w:id="10"/>
      </w:r>
    </w:p>
    <w:p w14:paraId="7B6106DF" w14:textId="7BC4FD29"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11"/>
      </w:r>
    </w:p>
    <w:p w14:paraId="4F3109C0" w14:textId="26A32C7F" w:rsidR="000351B9" w:rsidRPr="00986A74" w:rsidRDefault="000351B9"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lastRenderedPageBreak/>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w:t>
      </w:r>
      <w:r w:rsidR="0018346B" w:rsidRPr="00986A74">
        <w:rPr>
          <w:rFonts w:cs="Calibri"/>
          <w:sz w:val="24"/>
          <w:szCs w:val="24"/>
        </w:rPr>
        <w:lastRenderedPageBreak/>
        <w:t xml:space="preserve">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lastRenderedPageBreak/>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28BC79BF"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3CEB44D5"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Pr="00986A74">
        <w:rPr>
          <w:rFonts w:cs="Calibri"/>
          <w:sz w:val="24"/>
          <w:szCs w:val="24"/>
        </w:rPr>
        <w:t>%</w:t>
      </w:r>
      <w:r w:rsidR="00564519" w:rsidRPr="00986A74">
        <w:rPr>
          <w:rStyle w:val="Odwoanieprzypisudolnego"/>
          <w:rFonts w:cs="Calibri"/>
          <w:sz w:val="24"/>
          <w:szCs w:val="24"/>
        </w:rPr>
        <w:footnoteReference w:id="12"/>
      </w:r>
      <w:r w:rsidR="00B24AC6" w:rsidRPr="00986A74">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lastRenderedPageBreak/>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3"/>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lastRenderedPageBreak/>
        <w:t>§ 9</w:t>
      </w:r>
      <w:r w:rsidR="00382668" w:rsidRPr="00986A74">
        <w:t>.</w:t>
      </w:r>
      <w:r w:rsidR="000B214C" w:rsidRPr="00986A74">
        <w:t xml:space="preserve"> </w:t>
      </w:r>
      <w:r w:rsidR="008909C1" w:rsidRPr="00986A74">
        <w:t>Zabezpieczenie</w:t>
      </w:r>
    </w:p>
    <w:p w14:paraId="397EEE65"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r w:rsidRPr="00986A74">
        <w:rPr>
          <w:rFonts w:cs="Calibri"/>
          <w:sz w:val="24"/>
          <w:szCs w:val="24"/>
          <w:vertAlign w:val="superscript"/>
        </w:rPr>
        <w:footnoteReference w:id="14"/>
      </w:r>
      <w:r w:rsidRPr="00986A74">
        <w:rPr>
          <w:rFonts w:cs="Calibri"/>
          <w:sz w:val="24"/>
          <w:szCs w:val="24"/>
        </w:rPr>
        <w:t>.</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5"/>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6"/>
      </w:r>
      <w:r w:rsidRPr="00986A74">
        <w:rPr>
          <w:rFonts w:cs="Calibri"/>
          <w:sz w:val="24"/>
          <w:szCs w:val="24"/>
          <w:vertAlign w:val="superscript"/>
        </w:rPr>
        <w:t>,</w:t>
      </w:r>
      <w:r w:rsidRPr="00986A74">
        <w:rPr>
          <w:rFonts w:cs="Calibri"/>
          <w:sz w:val="24"/>
          <w:szCs w:val="24"/>
          <w:vertAlign w:val="superscript"/>
        </w:rPr>
        <w:footnoteReference w:id="17"/>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8"/>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9"/>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20"/>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21"/>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kopii dokumentów związanych z przeprowadzeniem postępowań o udzielenie zamówienia dla wydatków objętych wnioskiem o płatność;</w:t>
      </w:r>
      <w:r w:rsidRPr="00986A74">
        <w:rPr>
          <w:rFonts w:cs="Calibri"/>
          <w:sz w:val="24"/>
          <w:szCs w:val="24"/>
          <w:vertAlign w:val="superscript"/>
        </w:rPr>
        <w:footnoteReference w:id="22"/>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23"/>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w:t>
      </w:r>
      <w:r w:rsidR="00B27F52" w:rsidRPr="00986A74">
        <w:rPr>
          <w:rFonts w:cs="Calibri"/>
          <w:sz w:val="24"/>
          <w:szCs w:val="24"/>
        </w:rPr>
        <w:lastRenderedPageBreak/>
        <w:t>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4"/>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5"/>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w:t>
      </w:r>
      <w:r w:rsidR="00B925BE" w:rsidRPr="00986A74">
        <w:rPr>
          <w:rFonts w:cs="Calibri"/>
          <w:sz w:val="24"/>
          <w:szCs w:val="24"/>
        </w:rPr>
        <w:lastRenderedPageBreak/>
        <w:t>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B925BE" w:rsidRPr="00986A74">
        <w:rPr>
          <w:rFonts w:cs="Calibri"/>
          <w:sz w:val="24"/>
          <w:szCs w:val="24"/>
        </w:rPr>
        <w:t xml:space="preserve">norweskie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7547D6" w:rsidRPr="00986A74">
        <w:rPr>
          <w:rFonts w:cs="Calibri"/>
          <w:sz w:val="24"/>
          <w:szCs w:val="24"/>
        </w:rPr>
        <w:t xml:space="preserve">pisemny </w:t>
      </w:r>
      <w:r w:rsidR="00A20C9F" w:rsidRPr="00986A74">
        <w:rPr>
          <w:rFonts w:cs="Calibri"/>
          <w:sz w:val="24"/>
          <w:szCs w:val="24"/>
        </w:rPr>
        <w:t xml:space="preserve">raport z przeprowadzonego monitoringu.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5B65C68B"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dokumencie „Komunikacja </w:t>
      </w:r>
      <w:r w:rsidR="000B214C" w:rsidRPr="00AC16E4">
        <w:rPr>
          <w:rFonts w:cs="Calibri"/>
          <w:sz w:val="24"/>
          <w:szCs w:val="24"/>
        </w:rPr>
        <w:t>i</w:t>
      </w:r>
      <w:r w:rsidRPr="00AC16E4">
        <w:rPr>
          <w:rFonts w:cs="Calibri"/>
          <w:sz w:val="24"/>
          <w:szCs w:val="24"/>
        </w:rPr>
        <w:t xml:space="preserve"> identyfikacja wizualna 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77777777"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w:t>
      </w:r>
      <w:r w:rsidR="00CC55C9" w:rsidRPr="00B7306C">
        <w:rPr>
          <w:rFonts w:cs="Calibri"/>
          <w:sz w:val="24"/>
          <w:szCs w:val="24"/>
        </w:rPr>
        <w:lastRenderedPageBreak/>
        <w:t xml:space="preserve">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77777777"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6"/>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lastRenderedPageBreak/>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lastRenderedPageBreak/>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lastRenderedPageBreak/>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1E1381F9"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6A19A97" w:rsidR="007C2BE7"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U</w:t>
      </w:r>
      <w:r w:rsidR="005079A9" w:rsidRPr="00986A74">
        <w:rPr>
          <w:rFonts w:cs="Calibri"/>
          <w:sz w:val="24"/>
          <w:szCs w:val="24"/>
        </w:rPr>
        <w:t xml:space="preserve">mowa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6D73" w14:textId="77777777" w:rsidR="008231F9" w:rsidRDefault="008231F9" w:rsidP="00D5235C">
      <w:pPr>
        <w:spacing w:after="0"/>
      </w:pPr>
      <w:r>
        <w:separator/>
      </w:r>
    </w:p>
  </w:endnote>
  <w:endnote w:type="continuationSeparator" w:id="0">
    <w:p w14:paraId="5DA0696E" w14:textId="77777777" w:rsidR="008231F9" w:rsidRDefault="008231F9" w:rsidP="00D5235C">
      <w:pPr>
        <w:spacing w:after="0"/>
      </w:pPr>
      <w:r>
        <w:continuationSeparator/>
      </w:r>
    </w:p>
  </w:endnote>
  <w:endnote w:type="continuationNotice" w:id="1">
    <w:p w14:paraId="18C046F0" w14:textId="77777777" w:rsidR="008231F9" w:rsidRDefault="008231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41BE" w14:textId="77777777" w:rsidR="008231F9" w:rsidRDefault="008231F9" w:rsidP="00D5235C">
      <w:pPr>
        <w:spacing w:after="0"/>
      </w:pPr>
      <w:r>
        <w:separator/>
      </w:r>
    </w:p>
  </w:footnote>
  <w:footnote w:type="continuationSeparator" w:id="0">
    <w:p w14:paraId="110B5D66" w14:textId="77777777" w:rsidR="008231F9" w:rsidRDefault="008231F9" w:rsidP="00D5235C">
      <w:pPr>
        <w:spacing w:after="0"/>
      </w:pPr>
      <w:r>
        <w:continuationSeparator/>
      </w:r>
    </w:p>
  </w:footnote>
  <w:footnote w:type="continuationNotice" w:id="1">
    <w:p w14:paraId="46680BA3" w14:textId="77777777" w:rsidR="008231F9" w:rsidRDefault="008231F9">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6046CDC2" w14:textId="7E1B72AC" w:rsidR="001A1652" w:rsidRPr="00090650" w:rsidRDefault="001A1652" w:rsidP="001A1652">
      <w:pPr>
        <w:pStyle w:val="Tekstprzypisudolnego"/>
        <w:spacing w:line="276" w:lineRule="auto"/>
        <w:ind w:left="142" w:hanging="142"/>
        <w:jc w:val="left"/>
        <w:rPr>
          <w:rFonts w:ascii="Calibri" w:hAnsi="Calibri" w:cs="Calibri"/>
          <w:sz w:val="24"/>
          <w:szCs w:val="16"/>
        </w:rPr>
      </w:pPr>
      <w:r w:rsidRPr="001F6282">
        <w:rPr>
          <w:rStyle w:val="Odwoanieprzypisudolnego"/>
          <w:sz w:val="32"/>
        </w:rPr>
        <w:footnoteRef/>
      </w:r>
      <w:r w:rsidRPr="001F6282">
        <w:rPr>
          <w:sz w:val="32"/>
        </w:rPr>
        <w:t xml:space="preserve"> </w:t>
      </w:r>
      <w:r w:rsidR="00992B7D">
        <w:rPr>
          <w:rFonts w:ascii="Calibri" w:hAnsi="Calibri" w:cs="Calibri"/>
          <w:sz w:val="24"/>
          <w:szCs w:val="16"/>
        </w:rPr>
        <w:t xml:space="preserve">od 1 stycznia 2022 r. obowiązuje numer referencyjny </w:t>
      </w:r>
      <w:r w:rsidR="00992B7D" w:rsidRPr="003F422E">
        <w:rPr>
          <w:rFonts w:ascii="Calibri" w:hAnsi="Calibri" w:cs="Calibri"/>
          <w:sz w:val="24"/>
          <w:szCs w:val="16"/>
        </w:rPr>
        <w:t>SA.101633</w:t>
      </w:r>
      <w:r w:rsidR="00992B7D">
        <w:rPr>
          <w:rFonts w:ascii="Calibri" w:hAnsi="Calibri" w:cs="Calibri"/>
          <w:sz w:val="24"/>
          <w:szCs w:val="16"/>
        </w:rPr>
        <w:t>;</w:t>
      </w:r>
      <w:r w:rsidR="00992B7D" w:rsidRPr="001A1652">
        <w:rPr>
          <w:rFonts w:ascii="Calibri" w:hAnsi="Calibri" w:cs="Calibri"/>
          <w:sz w:val="24"/>
          <w:szCs w:val="16"/>
        </w:rPr>
        <w:t xml:space="preserve"> </w:t>
      </w:r>
      <w:r w:rsidR="00992B7D">
        <w:rPr>
          <w:rFonts w:ascii="Calibri" w:hAnsi="Calibri" w:cs="Calibri"/>
          <w:sz w:val="24"/>
          <w:szCs w:val="16"/>
        </w:rPr>
        <w:t>do 31.12.2021 r. obowiązywał numer referencyjny SA.64582, a do 30 czerwca 2021 r.</w:t>
      </w:r>
      <w:r w:rsidR="00992B7D" w:rsidRPr="001A1652">
        <w:rPr>
          <w:rFonts w:ascii="Calibri" w:hAnsi="Calibri" w:cs="Calibri"/>
          <w:sz w:val="24"/>
          <w:szCs w:val="16"/>
        </w:rPr>
        <w:t xml:space="preserve"> </w:t>
      </w:r>
      <w:r w:rsidR="00992B7D">
        <w:rPr>
          <w:rFonts w:ascii="Calibri" w:hAnsi="Calibri" w:cs="Calibri"/>
          <w:sz w:val="24"/>
          <w:szCs w:val="16"/>
        </w:rPr>
        <w:t>obowiązywał</w:t>
      </w:r>
      <w:r w:rsidR="00992B7D" w:rsidRPr="00090650">
        <w:rPr>
          <w:rFonts w:ascii="Calibri" w:hAnsi="Calibri" w:cs="Calibri"/>
          <w:sz w:val="24"/>
          <w:szCs w:val="16"/>
        </w:rPr>
        <w:t xml:space="preserve"> </w:t>
      </w:r>
      <w:r w:rsidR="00992B7D">
        <w:rPr>
          <w:rFonts w:ascii="Calibri" w:hAnsi="Calibri" w:cs="Calibri"/>
          <w:sz w:val="24"/>
          <w:szCs w:val="16"/>
        </w:rPr>
        <w:t>n</w:t>
      </w:r>
      <w:r w:rsidR="00992B7D" w:rsidRPr="00090650">
        <w:rPr>
          <w:rFonts w:ascii="Calibri" w:hAnsi="Calibri" w:cs="Calibri"/>
          <w:sz w:val="24"/>
          <w:szCs w:val="16"/>
        </w:rPr>
        <w:t xml:space="preserve">umer referencyjny </w:t>
      </w:r>
      <w:r w:rsidR="00992B7D">
        <w:rPr>
          <w:rFonts w:ascii="Calibri" w:hAnsi="Calibri" w:cs="Calibri"/>
          <w:sz w:val="24"/>
          <w:szCs w:val="16"/>
        </w:rPr>
        <w:t>SA.55884.</w:t>
      </w:r>
      <w:bookmarkStart w:id="0" w:name="_GoBack"/>
      <w:bookmarkEnd w:id="0"/>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54A86F59"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pomoc publiczna. </w:t>
      </w:r>
    </w:p>
  </w:footnote>
  <w:footnote w:id="10">
    <w:p w14:paraId="5CC499F3"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Jw.</w:t>
      </w:r>
    </w:p>
  </w:footnote>
  <w:footnote w:id="11">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2">
    <w:p w14:paraId="6E68C52E" w14:textId="652A3F45" w:rsidR="00A61972" w:rsidRPr="00A84813" w:rsidRDefault="00A61972" w:rsidP="00071745">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80% w Schemacie małych grantów dla przedsiębiorczych kobiet</w:t>
      </w:r>
      <w:r w:rsidRPr="00A84813">
        <w:rPr>
          <w:rFonts w:ascii="Calibri" w:hAnsi="Calibri" w:cs="Calibri"/>
          <w:bCs/>
          <w:sz w:val="24"/>
          <w:szCs w:val="16"/>
          <w:lang w:eastAsia="en-GB"/>
        </w:rPr>
        <w:t xml:space="preserve">, w tym przypadku transza zaliczki nie może przekraczać 20% dofinansowania. </w:t>
      </w:r>
    </w:p>
  </w:footnote>
  <w:footnote w:id="13">
    <w:p w14:paraId="28B2A873" w14:textId="77777777" w:rsidR="00A61972" w:rsidRPr="00A84813" w:rsidRDefault="00A61972" w:rsidP="00071745">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4">
    <w:p w14:paraId="680CB9BD"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Ustęp 3 nie dotyczy Schematu małych grantów dla przedsiębiorczych kobiet. </w:t>
      </w:r>
    </w:p>
  </w:footnote>
  <w:footnote w:id="15">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6">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7">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8">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9">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20">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21">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22">
    <w:p w14:paraId="52ACF4E9" w14:textId="77777777" w:rsidR="00A61972" w:rsidRPr="00A84813" w:rsidRDefault="00A61972" w:rsidP="000A57C7">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23">
    <w:p w14:paraId="1CA9CAF4" w14:textId="5B759A6E" w:rsidR="00A61972" w:rsidRPr="002D7F4A" w:rsidRDefault="00A61972" w:rsidP="00547AF2">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4">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5">
    <w:p w14:paraId="5406173F" w14:textId="77777777" w:rsidR="005D4F13" w:rsidRPr="00F064F2" w:rsidRDefault="005D4F13" w:rsidP="005D4F13">
      <w:pPr>
        <w:pStyle w:val="Tekstprzypisudolnego"/>
        <w:spacing w:line="276" w:lineRule="aut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6">
    <w:p w14:paraId="7F5FB182" w14:textId="33785849"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i §</w:t>
      </w:r>
      <w:r w:rsidR="00267D24">
        <w:rPr>
          <w:rFonts w:asciiTheme="minorHAnsi" w:hAnsiTheme="minorHAnsi" w:cstheme="minorHAnsi"/>
          <w:sz w:val="24"/>
        </w:rPr>
        <w:t xml:space="preserve"> </w:t>
      </w:r>
      <w:r w:rsidRPr="00054B3E">
        <w:rPr>
          <w:rFonts w:asciiTheme="minorHAnsi" w:hAnsiTheme="minorHAnsi" w:cstheme="minorHAnsi"/>
          <w:sz w:val="24"/>
        </w:rPr>
        <w:t>8 ust. 4 rozporządzenia</w:t>
      </w:r>
      <w:r w:rsidR="00267D24">
        <w:rPr>
          <w:rFonts w:asciiTheme="minorHAnsi" w:hAnsiTheme="minorHAnsi" w:cstheme="minorHAnsi"/>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7CC742E" w:rsidR="00A61972" w:rsidRDefault="00101859" w:rsidP="007D2991">
        <w:pPr>
          <w:pStyle w:val="Nagwek"/>
        </w:pPr>
        <w:r>
          <w:fldChar w:fldCharType="begin"/>
        </w:r>
        <w:r>
          <w:instrText>PAGE   \* MERGEFORMAT</w:instrText>
        </w:r>
        <w:r>
          <w:fldChar w:fldCharType="separate"/>
        </w:r>
        <w:r w:rsidR="00A47636">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174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31A1"/>
    <w:rsid w:val="0018346B"/>
    <w:rsid w:val="00183661"/>
    <w:rsid w:val="001842A4"/>
    <w:rsid w:val="00184464"/>
    <w:rsid w:val="001866DB"/>
    <w:rsid w:val="0019069F"/>
    <w:rsid w:val="00191027"/>
    <w:rsid w:val="00193F35"/>
    <w:rsid w:val="00194351"/>
    <w:rsid w:val="00194FAC"/>
    <w:rsid w:val="001A1652"/>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31F9"/>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07D7"/>
    <w:rsid w:val="009917DE"/>
    <w:rsid w:val="00992B7D"/>
    <w:rsid w:val="009947CB"/>
    <w:rsid w:val="00997D43"/>
    <w:rsid w:val="00997EB2"/>
    <w:rsid w:val="009A0FFF"/>
    <w:rsid w:val="009A254E"/>
    <w:rsid w:val="009A2B10"/>
    <w:rsid w:val="009A5D46"/>
    <w:rsid w:val="009A7415"/>
    <w:rsid w:val="009B0604"/>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636"/>
    <w:rsid w:val="00A47764"/>
    <w:rsid w:val="00A50A73"/>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A05E6"/>
    <w:rsid w:val="00BA1696"/>
    <w:rsid w:val="00BA1B48"/>
    <w:rsid w:val="00BA3E07"/>
    <w:rsid w:val="00BA6D32"/>
    <w:rsid w:val="00BB5EA0"/>
    <w:rsid w:val="00BB742A"/>
    <w:rsid w:val="00BC149A"/>
    <w:rsid w:val="00BC27EA"/>
    <w:rsid w:val="00BC2A63"/>
    <w:rsid w:val="00BC3C8F"/>
    <w:rsid w:val="00BC47D3"/>
    <w:rsid w:val="00BC48E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5552"/>
    <w:rsid w:val="00C97455"/>
    <w:rsid w:val="00C97DF1"/>
    <w:rsid w:val="00CA1D8E"/>
    <w:rsid w:val="00CA2121"/>
    <w:rsid w:val="00CA514E"/>
    <w:rsid w:val="00CA6081"/>
    <w:rsid w:val="00CB0C64"/>
    <w:rsid w:val="00CB0F69"/>
    <w:rsid w:val="00CB140F"/>
    <w:rsid w:val="00CB5115"/>
    <w:rsid w:val="00CB5AE8"/>
    <w:rsid w:val="00CB6DAD"/>
    <w:rsid w:val="00CC0830"/>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13A9"/>
    <w:rsid w:val="00D30357"/>
    <w:rsid w:val="00D30871"/>
    <w:rsid w:val="00D309AD"/>
    <w:rsid w:val="00D334B1"/>
    <w:rsid w:val="00D3401F"/>
    <w:rsid w:val="00D34789"/>
    <w:rsid w:val="00D4078F"/>
    <w:rsid w:val="00D46CA8"/>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132F-291B-400F-8F12-E9FC53EC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6604</Words>
  <Characters>39628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46140</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Karwat-Bury Monika</cp:lastModifiedBy>
  <cp:revision>2</cp:revision>
  <cp:lastPrinted>2019-11-12T10:16:00Z</cp:lastPrinted>
  <dcterms:created xsi:type="dcterms:W3CDTF">2022-02-04T09:12:00Z</dcterms:created>
  <dcterms:modified xsi:type="dcterms:W3CDTF">2022-02-04T09:12:00Z</dcterms:modified>
</cp:coreProperties>
</file>